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2666"/>
        <w:gridCol w:w="1422"/>
        <w:gridCol w:w="2226"/>
        <w:gridCol w:w="2477"/>
      </w:tblGrid>
      <w:tr w:rsidR="001E444B" w14:paraId="10D177A9" w14:textId="77777777">
        <w:trPr>
          <w:trHeight w:val="636"/>
        </w:trPr>
        <w:tc>
          <w:tcPr>
            <w:tcW w:w="10778" w:type="dxa"/>
            <w:gridSpan w:val="5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8FC04F" w14:textId="77777777" w:rsidR="001E444B" w:rsidRDefault="00E577E5">
            <w:pPr>
              <w:wordWrap/>
              <w:snapToGrid w:val="0"/>
              <w:spacing w:after="0" w:line="240" w:lineRule="auto"/>
              <w:ind w:left="526" w:hanging="526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스퀘어 ExtraBold" w:eastAsia="나눔스퀘어 ExtraBold" w:hAnsi="나눔스퀘어 ExtraBold" w:cs="굴림" w:hint="eastAsia"/>
                <w:b/>
                <w:bCs/>
                <w:color w:val="000000"/>
                <w:w w:val="95"/>
                <w:kern w:val="0"/>
                <w:sz w:val="34"/>
                <w:szCs w:val="34"/>
              </w:rPr>
              <w:t>「중대재해처벌법」 시행 관련 외투기업 설문조사</w:t>
            </w:r>
          </w:p>
        </w:tc>
      </w:tr>
      <w:tr w:rsidR="001E444B" w14:paraId="23A550E0" w14:textId="77777777">
        <w:trPr>
          <w:trHeight w:val="1350"/>
        </w:trPr>
        <w:tc>
          <w:tcPr>
            <w:tcW w:w="10778" w:type="dxa"/>
            <w:gridSpan w:val="5"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E84385" w14:textId="77777777" w:rsidR="001E444B" w:rsidRDefault="00E577E5">
            <w:pPr>
              <w:snapToGrid w:val="0"/>
              <w:spacing w:after="0" w:line="240" w:lineRule="auto"/>
              <w:ind w:right="140" w:firstLineChars="100" w:firstLine="176"/>
              <w:textAlignment w:val="baseline"/>
              <w:rPr>
                <w:rFonts w:ascii="NanumGothic" w:eastAsia="NanumGothic" w:hAnsi="NanumGothic" w:cs="굴림"/>
                <w:color w:val="000000"/>
                <w:kern w:val="0"/>
                <w:sz w:val="22"/>
              </w:rPr>
            </w:pP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 xml:space="preserve">1. 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본 조사는 통계법 제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33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조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(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비밀의보호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 xml:space="preserve">) 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및 제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34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조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(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통계종사자 등의 의무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 xml:space="preserve">) 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조항을 준수합니다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.</w:t>
            </w:r>
          </w:p>
          <w:p w14:paraId="3F7316D7" w14:textId="77777777" w:rsidR="001E444B" w:rsidRDefault="00E577E5">
            <w:pPr>
              <w:snapToGrid w:val="0"/>
              <w:spacing w:after="0" w:line="240" w:lineRule="auto"/>
              <w:ind w:right="140" w:firstLineChars="100" w:firstLine="176"/>
              <w:textAlignment w:val="baseline"/>
              <w:rPr>
                <w:rFonts w:ascii="NanumGothic" w:eastAsia="NanumGothic" w:hAnsi="NanumGothic" w:cs="굴림"/>
                <w:color w:val="000000"/>
                <w:kern w:val="0"/>
                <w:sz w:val="22"/>
              </w:rPr>
            </w:pP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 xml:space="preserve">2. 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조사기간 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:</w:t>
            </w:r>
            <w:r>
              <w:rPr>
                <w:rFonts w:ascii="NanumGothic" w:eastAsia="NanumGothic" w:hAnsi="NanumGothic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2021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년 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11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월 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26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일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(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금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) ~ 12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월 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3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일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(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금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) &lt; 8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일간 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&gt;</w:t>
            </w:r>
          </w:p>
          <w:p w14:paraId="3D40018F" w14:textId="77777777" w:rsidR="001E444B" w:rsidRDefault="00E577E5">
            <w:pPr>
              <w:snapToGrid w:val="0"/>
              <w:spacing w:after="0" w:line="240" w:lineRule="auto"/>
              <w:ind w:right="140" w:firstLineChars="100" w:firstLine="176"/>
              <w:textAlignment w:val="baseline"/>
              <w:rPr>
                <w:rFonts w:ascii="NanumGothic" w:eastAsia="NanumGothic" w:hAnsi="NanumGothic" w:cs="굴림"/>
                <w:color w:val="000000"/>
                <w:kern w:val="0"/>
                <w:sz w:val="22"/>
              </w:rPr>
            </w:pP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 xml:space="preserve">3. </w:t>
            </w:r>
            <w:proofErr w:type="gramStart"/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회신방법 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:</w:t>
            </w:r>
            <w:proofErr w:type="gramEnd"/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 xml:space="preserve"> (E-mail) </w:t>
            </w:r>
            <w:hyperlink r:id="rId6" w:history="1">
              <w:r>
                <w:rPr>
                  <w:rFonts w:ascii="NanumGothic" w:eastAsia="NanumGothic" w:hAnsi="NanumGothic" w:cs="굴림"/>
                  <w:color w:val="0000FF"/>
                  <w:spacing w:val="-10"/>
                  <w:w w:val="95"/>
                  <w:kern w:val="0"/>
                  <w:sz w:val="22"/>
                  <w:u w:val="single" w:color="0000FF"/>
                </w:rPr>
                <w:t>smhong91@kef.or.kr</w:t>
              </w:r>
            </w:hyperlink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 xml:space="preserve"> / (Fax) 02-3270-7444</w:t>
            </w:r>
          </w:p>
          <w:p w14:paraId="5B88A16A" w14:textId="77777777" w:rsidR="001E444B" w:rsidRDefault="00E577E5">
            <w:pPr>
              <w:snapToGrid w:val="0"/>
              <w:spacing w:after="0" w:line="240" w:lineRule="auto"/>
              <w:ind w:right="140" w:firstLineChars="100" w:firstLine="17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 xml:space="preserve">4. 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문의사항 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: (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한국경영자총협회 산업안전팀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>) 02-3270-7453, 7381</w:t>
            </w:r>
          </w:p>
        </w:tc>
      </w:tr>
      <w:tr w:rsidR="001E444B" w14:paraId="143EA271" w14:textId="77777777">
        <w:trPr>
          <w:trHeight w:val="296"/>
        </w:trPr>
        <w:tc>
          <w:tcPr>
            <w:tcW w:w="1955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C7466" w14:textId="77777777" w:rsidR="001E444B" w:rsidRDefault="00E577E5">
            <w:pPr>
              <w:wordWrap/>
              <w:snapToGrid w:val="0"/>
              <w:spacing w:after="0" w:line="240" w:lineRule="auto"/>
              <w:ind w:left="100" w:right="1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회사명</w:t>
            </w:r>
          </w:p>
        </w:tc>
        <w:tc>
          <w:tcPr>
            <w:tcW w:w="2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A2A6C" w14:textId="77777777" w:rsidR="001E444B" w:rsidRDefault="001E44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2A4203" w14:textId="77777777" w:rsidR="001E444B" w:rsidRDefault="00E577E5">
            <w:pPr>
              <w:wordWrap/>
              <w:snapToGrid w:val="0"/>
              <w:spacing w:after="0" w:line="240" w:lineRule="auto"/>
              <w:ind w:left="100" w:right="1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업종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33193A" w14:textId="77777777" w:rsidR="001E444B" w:rsidRDefault="00E577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제조업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B7906" w14:textId="77777777" w:rsidR="001E444B" w:rsidRDefault="001E44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1E444B" w14:paraId="64887F4C" w14:textId="77777777">
        <w:trPr>
          <w:trHeight w:val="47"/>
        </w:trPr>
        <w:tc>
          <w:tcPr>
            <w:tcW w:w="1955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EA7290" w14:textId="77777777" w:rsidR="001E444B" w:rsidRDefault="001E4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39C9EA" w14:textId="77777777" w:rsidR="001E444B" w:rsidRDefault="001E4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03FA69" w14:textId="77777777" w:rsidR="001E444B" w:rsidRDefault="001E4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AA7746" w14:textId="77777777" w:rsidR="001E444B" w:rsidRDefault="00E577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비제조업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AE65E9" w14:textId="77777777" w:rsidR="001E444B" w:rsidRDefault="001E44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1E444B" w14:paraId="0894058D" w14:textId="77777777">
        <w:trPr>
          <w:trHeight w:val="296"/>
        </w:trPr>
        <w:tc>
          <w:tcPr>
            <w:tcW w:w="1955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876C6" w14:textId="77777777" w:rsidR="001E444B" w:rsidRDefault="00E577E5">
            <w:pPr>
              <w:wordWrap/>
              <w:snapToGrid w:val="0"/>
              <w:spacing w:after="0" w:line="240" w:lineRule="auto"/>
              <w:ind w:left="100" w:right="1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18"/>
                <w:w w:val="95"/>
                <w:kern w:val="0"/>
                <w:sz w:val="22"/>
              </w:rPr>
              <w:t xml:space="preserve">성명 </w:t>
            </w:r>
            <w:r>
              <w:rPr>
                <w:rFonts w:ascii="HCI Poppy" w:eastAsia="휴먼명조" w:hAnsi="HCI Poppy" w:cs="굴림"/>
                <w:color w:val="000000"/>
                <w:spacing w:val="-18"/>
                <w:w w:val="95"/>
                <w:kern w:val="0"/>
                <w:sz w:val="22"/>
              </w:rPr>
              <w:t xml:space="preserve">/ </w:t>
            </w:r>
            <w:r>
              <w:rPr>
                <w:rFonts w:ascii="휴먼명조" w:eastAsia="휴먼명조" w:hAnsi="굴림" w:cs="굴림" w:hint="eastAsia"/>
                <w:color w:val="000000"/>
                <w:spacing w:val="-18"/>
                <w:w w:val="95"/>
                <w:kern w:val="0"/>
                <w:sz w:val="22"/>
              </w:rPr>
              <w:t>직책</w:t>
            </w:r>
            <w:r>
              <w:rPr>
                <w:rFonts w:ascii="HCI Poppy" w:eastAsia="휴먼명조" w:hAnsi="HCI Poppy" w:cs="굴림"/>
                <w:color w:val="000000"/>
                <w:spacing w:val="-18"/>
                <w:w w:val="95"/>
                <w:kern w:val="0"/>
                <w:sz w:val="22"/>
              </w:rPr>
              <w:t>(</w:t>
            </w:r>
            <w:r>
              <w:rPr>
                <w:rFonts w:ascii="휴먼명조" w:eastAsia="휴먼명조" w:hAnsi="굴림" w:cs="굴림" w:hint="eastAsia"/>
                <w:color w:val="000000"/>
                <w:spacing w:val="-18"/>
                <w:w w:val="95"/>
                <w:kern w:val="0"/>
                <w:sz w:val="22"/>
              </w:rPr>
              <w:t>직급</w:t>
            </w:r>
            <w:r>
              <w:rPr>
                <w:rFonts w:ascii="HCI Poppy" w:eastAsia="휴먼명조" w:hAnsi="HCI Poppy" w:cs="굴림"/>
                <w:color w:val="000000"/>
                <w:spacing w:val="-18"/>
                <w:w w:val="95"/>
                <w:kern w:val="0"/>
                <w:sz w:val="22"/>
              </w:rPr>
              <w:t>)</w:t>
            </w:r>
          </w:p>
        </w:tc>
        <w:tc>
          <w:tcPr>
            <w:tcW w:w="2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4186EA" w14:textId="77777777" w:rsidR="001E444B" w:rsidRDefault="001E44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E17196" w14:textId="77777777" w:rsidR="001E444B" w:rsidRDefault="00E577E5">
            <w:pPr>
              <w:wordWrap/>
              <w:snapToGrid w:val="0"/>
              <w:spacing w:after="0" w:line="240" w:lineRule="auto"/>
              <w:ind w:left="100" w:right="1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연락처</w:t>
            </w:r>
          </w:p>
        </w:tc>
        <w:tc>
          <w:tcPr>
            <w:tcW w:w="4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CF5246" w14:textId="77777777" w:rsidR="001E444B" w:rsidRDefault="001E44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1E444B" w14:paraId="1506BA81" w14:textId="77777777">
        <w:trPr>
          <w:trHeight w:val="296"/>
        </w:trPr>
        <w:tc>
          <w:tcPr>
            <w:tcW w:w="1955" w:type="dxa"/>
            <w:vMerge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1A59597" w14:textId="77777777" w:rsidR="001E444B" w:rsidRDefault="001E4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8689181" w14:textId="77777777" w:rsidR="001E444B" w:rsidRDefault="001E4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A2DEED" w14:textId="77777777" w:rsidR="001E444B" w:rsidRDefault="00E577E5">
            <w:pPr>
              <w:wordWrap/>
              <w:snapToGrid w:val="0"/>
              <w:spacing w:after="0" w:line="240" w:lineRule="auto"/>
              <w:ind w:left="100" w:right="1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이메일</w:t>
            </w:r>
          </w:p>
        </w:tc>
        <w:tc>
          <w:tcPr>
            <w:tcW w:w="4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4EF480" w14:textId="77777777" w:rsidR="001E444B" w:rsidRDefault="001E44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1E444B" w14:paraId="68BDAABC" w14:textId="77777777">
        <w:trPr>
          <w:trHeight w:val="296"/>
        </w:trPr>
        <w:tc>
          <w:tcPr>
            <w:tcW w:w="1077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D9ED6" w14:textId="77777777" w:rsidR="001E444B" w:rsidRDefault="00E577E5">
            <w:pPr>
              <w:snapToGrid w:val="0"/>
              <w:spacing w:after="0" w:line="240" w:lineRule="auto"/>
              <w:ind w:left="296" w:hanging="296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고딕" w:eastAsia="휴먼고딕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22"/>
              </w:rPr>
              <w:t>&lt; 조사 목적 &gt;</w:t>
            </w:r>
          </w:p>
          <w:p w14:paraId="77334584" w14:textId="77777777" w:rsidR="001E444B" w:rsidRDefault="00E577E5">
            <w:pPr>
              <w:snapToGrid w:val="0"/>
              <w:spacing w:after="0" w:line="240" w:lineRule="auto"/>
              <w:ind w:left="176" w:right="140" w:hangingChars="100" w:hanging="176"/>
              <w:textAlignment w:val="baseline"/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○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중대산업재해 발생 시 사업주와 경영책임자를 강력히 형사처벌(1년 이상 징역 또는 10억원 이하 벌금)하는 「중대재해처벌법」이 내년부터 시행(’22.1.27 )됨</w:t>
            </w:r>
          </w:p>
          <w:p w14:paraId="04FEC7A0" w14:textId="77777777" w:rsidR="001E444B" w:rsidRDefault="00E577E5">
            <w:pPr>
              <w:snapToGrid w:val="0"/>
              <w:spacing w:after="0" w:line="240" w:lineRule="auto"/>
              <w:ind w:left="176" w:right="140" w:hangingChars="100" w:hanging="176"/>
              <w:textAlignment w:val="baseline"/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○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최근 한국의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산업안전 관련 리스크가 증가함에 따라 우리나라에 투자하고 있는 외국기업들의 우려가 커지고 있는 실정임</w:t>
            </w:r>
          </w:p>
          <w:p w14:paraId="3D3D038A" w14:textId="77777777" w:rsidR="001E444B" w:rsidRDefault="00E577E5">
            <w:pPr>
              <w:snapToGrid w:val="0"/>
              <w:spacing w:after="0" w:line="240" w:lineRule="auto"/>
              <w:ind w:left="176" w:right="140" w:hangingChars="100" w:hanging="176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○</w:t>
            </w:r>
            <w:r>
              <w:rPr>
                <w:rFonts w:ascii="NanumGothic" w:eastAsia="NanumGothic" w:hAnsi="NanumGothic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NanumGothic" w:cs="굴림" w:hint="eastAsia"/>
                <w:color w:val="000000"/>
                <w:spacing w:val="-10"/>
                <w:w w:val="95"/>
                <w:kern w:val="0"/>
                <w:sz w:val="22"/>
              </w:rPr>
              <w:t>이에, 경총은 「중대재해처벌법」 시행에 따른 외투기업의 어려움을 파악하여 언론홍보 및 정책 건의자료로 활용코자 함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</w:p>
        </w:tc>
      </w:tr>
    </w:tbl>
    <w:p w14:paraId="4F4BD3D3" w14:textId="77777777" w:rsidR="001E444B" w:rsidRDefault="001E444B">
      <w:pPr>
        <w:pStyle w:val="a3"/>
        <w:spacing w:line="276" w:lineRule="auto"/>
        <w:ind w:left="290" w:hanging="290"/>
        <w:rPr>
          <w:rFonts w:ascii="휴먼고딕" w:eastAsia="휴먼고딕"/>
          <w:spacing w:val="-26"/>
          <w:w w:val="90"/>
          <w:sz w:val="24"/>
          <w:szCs w:val="24"/>
        </w:rPr>
      </w:pPr>
    </w:p>
    <w:p w14:paraId="2B0A2437" w14:textId="77777777" w:rsidR="001E444B" w:rsidRDefault="00E577E5">
      <w:pPr>
        <w:pStyle w:val="a3"/>
        <w:spacing w:line="360" w:lineRule="auto"/>
        <w:ind w:left="290" w:hanging="290"/>
        <w:rPr>
          <w:rFonts w:ascii="굴림"/>
          <w:b/>
          <w:bCs/>
          <w:spacing w:val="-28"/>
          <w:w w:val="90"/>
          <w:sz w:val="24"/>
          <w:szCs w:val="24"/>
        </w:rPr>
      </w:pPr>
      <w:r>
        <w:rPr>
          <w:rFonts w:ascii="굴림" w:hint="eastAsia"/>
          <w:b/>
          <w:bCs/>
          <w:spacing w:val="-10"/>
          <w:w w:val="90"/>
          <w:sz w:val="24"/>
          <w:szCs w:val="24"/>
        </w:rPr>
        <w:t>1.</w:t>
      </w:r>
      <w:r>
        <w:rPr>
          <w:b/>
          <w:bCs/>
          <w:spacing w:val="-18"/>
          <w:w w:val="90"/>
          <w:sz w:val="10"/>
          <w:szCs w:val="10"/>
        </w:rPr>
        <w:t xml:space="preserve"> </w:t>
      </w:r>
      <w:r>
        <w:rPr>
          <w:rFonts w:ascii="굴림" w:hint="eastAsia"/>
          <w:b/>
          <w:bCs/>
          <w:spacing w:val="-18"/>
          <w:w w:val="90"/>
          <w:sz w:val="24"/>
          <w:szCs w:val="24"/>
        </w:rPr>
        <w:t xml:space="preserve">중대재해처벌법 시행을 앞둔 시점에서 귀 사업장은 어떤 준비를 하고 계십니까? </w:t>
      </w:r>
      <w:r>
        <w:rPr>
          <w:b/>
          <w:bCs/>
          <w:spacing w:val="-14"/>
          <w:w w:val="90"/>
          <w:sz w:val="10"/>
          <w:szCs w:val="10"/>
        </w:rPr>
        <w:t xml:space="preserve"> </w:t>
      </w:r>
      <w:r>
        <w:rPr>
          <w:rFonts w:ascii="굴림" w:hint="eastAsia"/>
          <w:b/>
          <w:bCs/>
          <w:spacing w:val="-28"/>
          <w:w w:val="90"/>
          <w:sz w:val="24"/>
          <w:szCs w:val="24"/>
        </w:rPr>
        <w:t xml:space="preserve">(  </w:t>
      </w:r>
      <w:r>
        <w:rPr>
          <w:rFonts w:ascii="굴림"/>
          <w:b/>
          <w:bCs/>
          <w:spacing w:val="-28"/>
          <w:w w:val="90"/>
          <w:sz w:val="24"/>
          <w:szCs w:val="24"/>
        </w:rPr>
        <w:t xml:space="preserve">      ,       </w:t>
      </w:r>
      <w:r>
        <w:rPr>
          <w:rFonts w:ascii="굴림" w:hint="eastAsia"/>
          <w:b/>
          <w:bCs/>
          <w:spacing w:val="-28"/>
          <w:w w:val="90"/>
          <w:sz w:val="24"/>
          <w:szCs w:val="24"/>
        </w:rPr>
        <w:t xml:space="preserve"> </w:t>
      </w:r>
      <w:r>
        <w:rPr>
          <w:rFonts w:ascii="굴림"/>
          <w:b/>
          <w:bCs/>
          <w:spacing w:val="-28"/>
          <w:w w:val="90"/>
          <w:sz w:val="24"/>
          <w:szCs w:val="24"/>
        </w:rPr>
        <w:t xml:space="preserve"> </w:t>
      </w:r>
      <w:r>
        <w:rPr>
          <w:rFonts w:ascii="굴림" w:hint="eastAsia"/>
          <w:b/>
          <w:bCs/>
          <w:spacing w:val="-28"/>
          <w:w w:val="90"/>
          <w:sz w:val="24"/>
          <w:szCs w:val="24"/>
        </w:rPr>
        <w:t>)</w:t>
      </w:r>
      <w:r>
        <w:rPr>
          <w:rFonts w:ascii="굴림"/>
          <w:b/>
          <w:bCs/>
          <w:spacing w:val="-28"/>
          <w:w w:val="90"/>
          <w:sz w:val="24"/>
          <w:szCs w:val="24"/>
        </w:rPr>
        <w:t xml:space="preserve"> </w:t>
      </w:r>
    </w:p>
    <w:p w14:paraId="3F1C0E4C" w14:textId="77777777" w:rsidR="001E444B" w:rsidRDefault="00E577E5">
      <w:pPr>
        <w:pStyle w:val="a3"/>
        <w:spacing w:line="360" w:lineRule="auto"/>
        <w:ind w:left="290" w:hanging="290"/>
      </w:pPr>
      <w:r>
        <w:rPr>
          <w:rFonts w:ascii="굴림"/>
          <w:b/>
          <w:bCs/>
          <w:spacing w:val="-28"/>
          <w:w w:val="90"/>
          <w:sz w:val="24"/>
          <w:szCs w:val="24"/>
        </w:rPr>
        <w:t xml:space="preserve">    </w:t>
      </w:r>
      <w:r>
        <w:rPr>
          <w:rFonts w:ascii="굴림" w:hint="eastAsia"/>
          <w:b/>
          <w:bCs/>
          <w:spacing w:val="-22"/>
          <w:w w:val="90"/>
          <w:sz w:val="24"/>
          <w:szCs w:val="24"/>
        </w:rPr>
        <w:t xml:space="preserve">※ </w:t>
      </w:r>
      <w:r>
        <w:rPr>
          <w:rFonts w:ascii="굴림" w:hint="eastAsia"/>
          <w:spacing w:val="-10"/>
          <w:w w:val="90"/>
        </w:rPr>
        <w:t xml:space="preserve">보기 중 </w:t>
      </w:r>
      <w:r>
        <w:rPr>
          <w:rFonts w:ascii="굴림" w:hint="eastAsia"/>
          <w:b/>
          <w:bCs/>
          <w:spacing w:val="-10"/>
          <w:w w:val="90"/>
          <w:u w:val="single"/>
        </w:rPr>
        <w:t>2가지</w:t>
      </w:r>
      <w:r>
        <w:rPr>
          <w:rFonts w:ascii="굴림" w:hint="eastAsia"/>
          <w:spacing w:val="-10"/>
          <w:w w:val="90"/>
        </w:rPr>
        <w:t xml:space="preserve">를 선택하여 주시기 바랍니다. </w:t>
      </w:r>
    </w:p>
    <w:p w14:paraId="325D5BEB" w14:textId="77777777" w:rsidR="001E444B" w:rsidRDefault="00E577E5">
      <w:pPr>
        <w:snapToGrid w:val="0"/>
        <w:spacing w:after="0"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① 안전조직 신설, 강화 등 대대적인 안전투자 실시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          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16"/>
          <w:szCs w:val="16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>② CEO, CSO 선임 등 경영조직 개편</w:t>
      </w:r>
    </w:p>
    <w:p w14:paraId="429C05D6" w14:textId="77777777" w:rsidR="001E444B" w:rsidRDefault="00E577E5">
      <w:pPr>
        <w:snapToGrid w:val="0"/>
        <w:spacing w:after="0"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③ 법무법인 등을 통한 법률분쟁 대응체계 강화 또는 구축</w:t>
      </w:r>
      <w:r>
        <w:rPr>
          <w:rFonts w:ascii="바탕" w:eastAsia="굴림" w:hAnsi="굴림" w:cs="굴림"/>
          <w:color w:val="000000"/>
          <w:spacing w:val="-16"/>
          <w:w w:val="87"/>
          <w:kern w:val="0"/>
          <w:sz w:val="24"/>
          <w:szCs w:val="24"/>
        </w:rPr>
        <w:t xml:space="preserve">         </w:t>
      </w:r>
      <w:r>
        <w:rPr>
          <w:rFonts w:ascii="바탕" w:eastAsia="굴림" w:hAnsi="굴림" w:cs="굴림"/>
          <w:color w:val="000000"/>
          <w:spacing w:val="-16"/>
          <w:w w:val="87"/>
          <w:kern w:val="0"/>
          <w:sz w:val="22"/>
        </w:rPr>
        <w:t xml:space="preserve"> </w:t>
      </w:r>
      <w:r>
        <w:rPr>
          <w:rFonts w:ascii="바탕" w:eastAsia="굴림" w:hAnsi="굴림" w:cs="굴림"/>
          <w:color w:val="000000"/>
          <w:spacing w:val="-16"/>
          <w:w w:val="87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>④ 별도 준비 없음</w:t>
      </w:r>
    </w:p>
    <w:p w14:paraId="7698B6CF" w14:textId="77777777" w:rsidR="001E444B" w:rsidRDefault="00E577E5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⑤ 기타(서술: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>)</w:t>
      </w:r>
    </w:p>
    <w:p w14:paraId="5BAA1BC2" w14:textId="77777777" w:rsidR="001E444B" w:rsidRDefault="001E444B">
      <w:pPr>
        <w:snapToGrid w:val="0"/>
        <w:spacing w:after="0" w:line="468" w:lineRule="auto"/>
        <w:textAlignment w:val="baseline"/>
        <w:rPr>
          <w:rFonts w:ascii="굴림" w:eastAsia="굴림" w:hAnsi="굴림" w:cs="굴림"/>
          <w:b/>
          <w:bCs/>
          <w:color w:val="000000"/>
          <w:spacing w:val="-18"/>
          <w:w w:val="90"/>
          <w:kern w:val="0"/>
          <w:szCs w:val="20"/>
        </w:rPr>
      </w:pPr>
    </w:p>
    <w:p w14:paraId="27F7C55C" w14:textId="77777777" w:rsidR="001E444B" w:rsidRDefault="00E577E5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color w:val="000000"/>
          <w:spacing w:val="-18"/>
          <w:w w:val="90"/>
          <w:kern w:val="0"/>
          <w:sz w:val="24"/>
          <w:szCs w:val="24"/>
        </w:rPr>
        <w:t>2.</w:t>
      </w:r>
      <w:r>
        <w:rPr>
          <w:rFonts w:ascii="바탕" w:eastAsia="굴림" w:hAnsi="굴림" w:cs="굴림"/>
          <w:b/>
          <w:bCs/>
          <w:color w:val="000000"/>
          <w:spacing w:val="-20"/>
          <w:w w:val="9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pacing w:val="-20"/>
          <w:w w:val="90"/>
          <w:kern w:val="0"/>
          <w:sz w:val="24"/>
          <w:szCs w:val="24"/>
        </w:rPr>
        <w:t>중대재해처벌법 대응에 있어 가장 큰 애로사항은 무엇입니까?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(   </w:t>
      </w:r>
      <w:r>
        <w:rPr>
          <w:rFonts w:ascii="굴림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    </w:t>
      </w:r>
      <w:r>
        <w:rPr>
          <w:rFonts w:ascii="굴림" w:eastAsia="굴림" w:hAnsi="굴림" w:cs="굴림" w:hint="eastAsia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,   </w:t>
      </w:r>
      <w:r>
        <w:rPr>
          <w:rFonts w:ascii="굴림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    </w:t>
      </w:r>
      <w:r>
        <w:rPr>
          <w:rFonts w:ascii="굴림" w:eastAsia="굴림" w:hAnsi="굴림" w:cs="굴림" w:hint="eastAsia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) </w:t>
      </w:r>
    </w:p>
    <w:p w14:paraId="675B12C4" w14:textId="77777777" w:rsidR="001E444B" w:rsidRDefault="00E577E5">
      <w:pPr>
        <w:snapToGrid w:val="0"/>
        <w:spacing w:after="0" w:line="360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  <w:r>
        <w:rPr>
          <w:rFonts w:ascii="굴림" w:eastAsia="굴림" w:hAnsi="굴림" w:cs="굴림" w:hint="eastAsia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  ※</w:t>
      </w:r>
      <w:r>
        <w:rPr>
          <w:rFonts w:ascii="바탕" w:eastAsia="굴림" w:hAnsi="굴림" w:cs="굴림"/>
          <w:color w:val="000000"/>
          <w:spacing w:val="-10"/>
          <w:w w:val="90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Cs w:val="20"/>
        </w:rPr>
        <w:t xml:space="preserve"> 보기 중 </w:t>
      </w:r>
      <w:r>
        <w:rPr>
          <w:rFonts w:ascii="굴림" w:eastAsia="굴림" w:hAnsi="굴림" w:cs="굴림" w:hint="eastAsia"/>
          <w:b/>
          <w:bCs/>
          <w:color w:val="000000"/>
          <w:spacing w:val="-10"/>
          <w:w w:val="90"/>
          <w:kern w:val="0"/>
          <w:szCs w:val="20"/>
          <w:u w:val="single" w:color="000000"/>
        </w:rPr>
        <w:t>2가지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Cs w:val="20"/>
        </w:rPr>
        <w:t xml:space="preserve">를 선택하여 주시기 바랍니다. </w:t>
      </w:r>
    </w:p>
    <w:p w14:paraId="2BEBD9D2" w14:textId="77777777" w:rsidR="001E444B" w:rsidRDefault="00E577E5">
      <w:pPr>
        <w:snapToGrid w:val="0"/>
        <w:spacing w:after="0"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①</w:t>
      </w:r>
      <w:r>
        <w:rPr>
          <w:rFonts w:ascii="바탕" w:eastAsia="굴림" w:hAnsi="굴림" w:cs="굴림"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color w:val="000000"/>
          <w:w w:val="90"/>
          <w:kern w:val="0"/>
          <w:sz w:val="24"/>
          <w:szCs w:val="24"/>
        </w:rPr>
        <w:t>불명확한 경영책임자 범위 및 의무내용</w:t>
      </w:r>
      <w:r>
        <w:rPr>
          <w:rFonts w:ascii="굴림" w:eastAsia="굴림" w:hAnsi="굴림" w:cs="굴림" w:hint="eastAsia"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color w:val="000000"/>
          <w:spacing w:val="-22"/>
          <w:w w:val="90"/>
          <w:kern w:val="0"/>
          <w:sz w:val="24"/>
          <w:szCs w:val="24"/>
        </w:rPr>
        <w:t xml:space="preserve">                 </w:t>
      </w:r>
      <w:r>
        <w:rPr>
          <w:rFonts w:ascii="굴림" w:eastAsia="굴림" w:hAnsi="굴림" w:cs="굴림" w:hint="eastAsia"/>
          <w:color w:val="000000"/>
          <w:spacing w:val="-22"/>
          <w:w w:val="90"/>
          <w:kern w:val="0"/>
          <w:sz w:val="24"/>
          <w:szCs w:val="24"/>
        </w:rPr>
        <w:t>②</w:t>
      </w:r>
      <w:r>
        <w:rPr>
          <w:rFonts w:ascii="바탕" w:eastAsia="굴림" w:hAnsi="굴림" w:cs="굴림"/>
          <w:color w:val="000000"/>
          <w:spacing w:val="-36"/>
          <w:w w:val="90"/>
          <w:kern w:val="0"/>
          <w:sz w:val="24"/>
          <w:szCs w:val="24"/>
        </w:rPr>
        <w:t xml:space="preserve">   </w:t>
      </w:r>
      <w:r>
        <w:rPr>
          <w:rFonts w:ascii="굴림" w:eastAsia="굴림" w:hAnsi="굴림" w:cs="굴림" w:hint="eastAsia"/>
          <w:color w:val="000000"/>
          <w:spacing w:val="-12"/>
          <w:w w:val="90"/>
          <w:kern w:val="0"/>
          <w:sz w:val="24"/>
          <w:szCs w:val="24"/>
        </w:rPr>
        <w:t>과도한 형사처벌</w:t>
      </w:r>
      <w:r>
        <w:rPr>
          <w:rFonts w:ascii="굴림" w:eastAsia="굴림" w:hAnsi="굴림" w:cs="굴림" w:hint="eastAsia"/>
          <w:color w:val="000000"/>
          <w:spacing w:val="-12"/>
          <w:w w:val="90"/>
          <w:kern w:val="0"/>
          <w:szCs w:val="20"/>
        </w:rPr>
        <w:t>(1년 이상 징역 또는 10억원 이하 벌금)</w:t>
      </w:r>
    </w:p>
    <w:p w14:paraId="1210275B" w14:textId="77777777" w:rsidR="001E444B" w:rsidRDefault="00E577E5">
      <w:pPr>
        <w:snapToGrid w:val="0"/>
        <w:spacing w:after="0"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③ 감독관청의 자의적 법 집행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               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32"/>
          <w:szCs w:val="32"/>
        </w:rPr>
        <w:t xml:space="preserve">     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34"/>
          <w:szCs w:val="34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>④ 법 이행 준수를 위한 준비기간 부족</w:t>
      </w:r>
    </w:p>
    <w:p w14:paraId="10C28E46" w14:textId="77777777" w:rsidR="001E444B" w:rsidRDefault="00E577E5">
      <w:pPr>
        <w:snapToGrid w:val="0"/>
        <w:spacing w:after="0"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⑤ 기타(서술:                                                                                           )</w:t>
      </w:r>
    </w:p>
    <w:p w14:paraId="12D8E076" w14:textId="77777777" w:rsidR="001E444B" w:rsidRDefault="001E444B">
      <w:pPr>
        <w:snapToGrid w:val="0"/>
        <w:spacing w:after="0" w:line="252" w:lineRule="auto"/>
        <w:textAlignment w:val="baseline"/>
        <w:rPr>
          <w:rFonts w:ascii="굴림" w:eastAsia="굴림" w:hAnsi="굴림" w:cs="굴림"/>
          <w:b/>
          <w:bCs/>
          <w:color w:val="000000"/>
          <w:spacing w:val="-18"/>
          <w:w w:val="90"/>
          <w:kern w:val="0"/>
          <w:sz w:val="22"/>
        </w:rPr>
      </w:pPr>
    </w:p>
    <w:p w14:paraId="2527B7DB" w14:textId="77777777" w:rsidR="001E444B" w:rsidRDefault="00E577E5">
      <w:pPr>
        <w:snapToGrid w:val="0"/>
        <w:spacing w:before="100" w:after="0"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spacing w:val="-18"/>
          <w:w w:val="90"/>
          <w:kern w:val="0"/>
          <w:sz w:val="24"/>
          <w:szCs w:val="24"/>
        </w:rPr>
        <w:t>3.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pacing w:val="-22"/>
          <w:w w:val="90"/>
          <w:kern w:val="0"/>
          <w:sz w:val="24"/>
          <w:szCs w:val="24"/>
        </w:rPr>
        <w:t>산재발생 시 중대재해처벌법으로 경영책임자를 직접 처벌하는 것이 산재예방에 도움이 될 것으로 생각하십니까?</w:t>
      </w:r>
      <w:r>
        <w:rPr>
          <w:rFonts w:ascii="바탕" w:eastAsia="굴림" w:hAnsi="굴림" w:cs="굴림"/>
          <w:b/>
          <w:bCs/>
          <w:color w:val="000000"/>
          <w:spacing w:val="-18"/>
          <w:w w:val="9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pacing w:val="-32"/>
          <w:w w:val="90"/>
          <w:kern w:val="0"/>
          <w:sz w:val="24"/>
          <w:szCs w:val="24"/>
        </w:rPr>
        <w:t>(</w:t>
      </w:r>
      <w:r>
        <w:rPr>
          <w:rFonts w:ascii="굴림" w:eastAsia="굴림" w:hAnsi="굴림" w:cs="굴림"/>
          <w:b/>
          <w:bCs/>
          <w:color w:val="000000"/>
          <w:spacing w:val="-32"/>
          <w:w w:val="90"/>
          <w:kern w:val="0"/>
          <w:sz w:val="24"/>
          <w:szCs w:val="24"/>
        </w:rPr>
        <w:t xml:space="preserve">           </w:t>
      </w:r>
      <w:r>
        <w:rPr>
          <w:rFonts w:ascii="굴림" w:eastAsia="굴림" w:hAnsi="굴림" w:cs="굴림" w:hint="eastAsia"/>
          <w:b/>
          <w:bCs/>
          <w:color w:val="000000"/>
          <w:spacing w:val="-32"/>
          <w:w w:val="90"/>
          <w:kern w:val="0"/>
          <w:sz w:val="24"/>
          <w:szCs w:val="24"/>
        </w:rPr>
        <w:t xml:space="preserve"> )</w:t>
      </w:r>
    </w:p>
    <w:p w14:paraId="7FC50DBE" w14:textId="77777777" w:rsidR="001E444B" w:rsidRDefault="00E577E5">
      <w:pPr>
        <w:snapToGrid w:val="0"/>
        <w:spacing w:after="0" w:line="360" w:lineRule="auto"/>
        <w:ind w:left="204" w:hanging="204"/>
        <w:textAlignment w:val="baseline"/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① 매우 긍정적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② 긍정적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③ 영향 없음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④ 부정적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>⑤ 매우 부정적</w:t>
      </w:r>
    </w:p>
    <w:p w14:paraId="45AD3346" w14:textId="77777777" w:rsidR="001E444B" w:rsidRDefault="001E444B">
      <w:pPr>
        <w:snapToGrid w:val="0"/>
        <w:spacing w:after="0" w:line="324" w:lineRule="auto"/>
        <w:ind w:left="204" w:hanging="204"/>
        <w:textAlignment w:val="baseline"/>
        <w:rPr>
          <w:rFonts w:ascii="바탕" w:eastAsia="굴림" w:hAnsi="굴림" w:cs="굴림"/>
          <w:color w:val="000000"/>
          <w:spacing w:val="-10"/>
          <w:w w:val="90"/>
          <w:kern w:val="0"/>
          <w:sz w:val="30"/>
          <w:szCs w:val="30"/>
        </w:rPr>
      </w:pPr>
    </w:p>
    <w:p w14:paraId="2094EB02" w14:textId="77777777" w:rsidR="001E444B" w:rsidRDefault="00E577E5">
      <w:pPr>
        <w:snapToGrid w:val="0"/>
        <w:spacing w:after="0"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spacing w:val="-22"/>
          <w:w w:val="90"/>
          <w:kern w:val="0"/>
          <w:sz w:val="24"/>
          <w:szCs w:val="24"/>
        </w:rPr>
        <w:t>4. 중대재해처벌법상의 규제 및 처벌수준이 외국과 비교하여 어느정도 수준이라고 생각하십니까?</w:t>
      </w:r>
      <w:r>
        <w:rPr>
          <w:rFonts w:ascii="바탕" w:eastAsia="굴림" w:hAnsi="굴림" w:cs="굴림"/>
          <w:b/>
          <w:bCs/>
          <w:color w:val="000000"/>
          <w:spacing w:val="-18"/>
          <w:w w:val="9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pacing w:val="-32"/>
          <w:w w:val="90"/>
          <w:kern w:val="0"/>
          <w:sz w:val="24"/>
          <w:szCs w:val="24"/>
        </w:rPr>
        <w:t xml:space="preserve">( </w:t>
      </w:r>
      <w:r>
        <w:rPr>
          <w:rFonts w:ascii="굴림" w:eastAsia="굴림" w:hAnsi="굴림" w:cs="굴림"/>
          <w:b/>
          <w:bCs/>
          <w:color w:val="000000"/>
          <w:spacing w:val="-32"/>
          <w:w w:val="90"/>
          <w:kern w:val="0"/>
          <w:sz w:val="24"/>
          <w:szCs w:val="24"/>
        </w:rPr>
        <w:t xml:space="preserve">           </w:t>
      </w:r>
      <w:r>
        <w:rPr>
          <w:rFonts w:ascii="굴림" w:eastAsia="굴림" w:hAnsi="굴림" w:cs="굴림" w:hint="eastAsia"/>
          <w:b/>
          <w:bCs/>
          <w:color w:val="000000"/>
          <w:spacing w:val="-32"/>
          <w:w w:val="90"/>
          <w:kern w:val="0"/>
          <w:sz w:val="24"/>
          <w:szCs w:val="24"/>
        </w:rPr>
        <w:t>)</w:t>
      </w:r>
    </w:p>
    <w:p w14:paraId="0C0878C2" w14:textId="77777777" w:rsidR="001E444B" w:rsidRDefault="00E577E5">
      <w:pPr>
        <w:snapToGrid w:val="0"/>
        <w:spacing w:after="0" w:line="360" w:lineRule="auto"/>
        <w:ind w:left="204" w:hanging="204"/>
        <w:textAlignment w:val="baseline"/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① 매우 강함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 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② 강함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 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③ 보통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    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④ 약함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 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12"/>
          <w:szCs w:val="12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>⑤ 매우 약함</w:t>
      </w:r>
    </w:p>
    <w:p w14:paraId="3C0D5377" w14:textId="77777777" w:rsidR="001E444B" w:rsidRDefault="001E444B">
      <w:pPr>
        <w:snapToGrid w:val="0"/>
        <w:spacing w:after="0" w:line="288" w:lineRule="auto"/>
        <w:ind w:left="204" w:hanging="204"/>
        <w:textAlignment w:val="baseline"/>
        <w:rPr>
          <w:rFonts w:ascii="바탕" w:eastAsia="굴림" w:hAnsi="굴림" w:cs="굴림"/>
          <w:color w:val="000000"/>
          <w:spacing w:val="-10"/>
          <w:w w:val="90"/>
          <w:kern w:val="0"/>
          <w:sz w:val="32"/>
          <w:szCs w:val="32"/>
        </w:rPr>
      </w:pPr>
    </w:p>
    <w:p w14:paraId="6647BD6B" w14:textId="77777777" w:rsidR="001E444B" w:rsidRDefault="00E577E5">
      <w:pPr>
        <w:snapToGrid w:val="0"/>
        <w:spacing w:after="0" w:line="360" w:lineRule="auto"/>
        <w:ind w:left="290" w:hanging="29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spacing w:val="-10"/>
          <w:w w:val="90"/>
          <w:kern w:val="0"/>
          <w:sz w:val="24"/>
          <w:szCs w:val="24"/>
        </w:rPr>
        <w:t>5.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pacing w:val="-22"/>
          <w:w w:val="90"/>
          <w:kern w:val="0"/>
          <w:sz w:val="24"/>
          <w:szCs w:val="24"/>
        </w:rPr>
        <w:t>중대재해처벌법 시행이 한국에 대한 투자매력도에 어떤 영향이 있다고 보십니까?</w:t>
      </w:r>
      <w:r>
        <w:rPr>
          <w:rFonts w:ascii="바탕" w:eastAsia="굴림" w:hAnsi="굴림" w:cs="굴림"/>
          <w:b/>
          <w:bCs/>
          <w:color w:val="000000"/>
          <w:spacing w:val="-18"/>
          <w:w w:val="9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pacing w:val="-32"/>
          <w:w w:val="90"/>
          <w:kern w:val="0"/>
          <w:sz w:val="24"/>
          <w:szCs w:val="24"/>
        </w:rPr>
        <w:t xml:space="preserve">( </w:t>
      </w:r>
      <w:r>
        <w:rPr>
          <w:rFonts w:ascii="굴림" w:eastAsia="굴림" w:hAnsi="굴림" w:cs="굴림"/>
          <w:b/>
          <w:bCs/>
          <w:color w:val="000000"/>
          <w:spacing w:val="-32"/>
          <w:w w:val="90"/>
          <w:kern w:val="0"/>
          <w:sz w:val="24"/>
          <w:szCs w:val="24"/>
        </w:rPr>
        <w:t xml:space="preserve">           </w:t>
      </w:r>
      <w:r>
        <w:rPr>
          <w:rFonts w:ascii="굴림" w:eastAsia="굴림" w:hAnsi="굴림" w:cs="굴림" w:hint="eastAsia"/>
          <w:b/>
          <w:bCs/>
          <w:color w:val="000000"/>
          <w:spacing w:val="-32"/>
          <w:w w:val="90"/>
          <w:kern w:val="0"/>
          <w:sz w:val="24"/>
          <w:szCs w:val="24"/>
        </w:rPr>
        <w:t>)</w:t>
      </w:r>
    </w:p>
    <w:p w14:paraId="693A8CC2" w14:textId="77777777" w:rsidR="001E444B" w:rsidRDefault="00E577E5">
      <w:pPr>
        <w:snapToGrid w:val="0"/>
        <w:spacing w:after="0" w:line="360" w:lineRule="auto"/>
        <w:ind w:left="204" w:hanging="204"/>
        <w:textAlignment w:val="baseline"/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① 매우 긍정적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14"/>
          <w:szCs w:val="14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② 긍정적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③ 영향 없음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④ 부정적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>⑤ 매우 부정적</w:t>
      </w:r>
    </w:p>
    <w:p w14:paraId="0636D4FB" w14:textId="77777777" w:rsidR="001E444B" w:rsidRDefault="001E444B">
      <w:pPr>
        <w:snapToGrid w:val="0"/>
        <w:spacing w:after="0" w:line="360" w:lineRule="auto"/>
        <w:ind w:left="204" w:hanging="204"/>
        <w:textAlignment w:val="baseline"/>
        <w:rPr>
          <w:rFonts w:ascii="바탕" w:eastAsia="굴림" w:hAnsi="굴림" w:cs="굴림"/>
          <w:color w:val="000000"/>
          <w:spacing w:val="-10"/>
          <w:w w:val="90"/>
          <w:kern w:val="0"/>
          <w:sz w:val="30"/>
          <w:szCs w:val="30"/>
        </w:rPr>
      </w:pPr>
    </w:p>
    <w:p w14:paraId="0095673F" w14:textId="77777777" w:rsidR="001E444B" w:rsidRDefault="00E577E5">
      <w:pPr>
        <w:snapToGrid w:val="0"/>
        <w:spacing w:after="0" w:line="360" w:lineRule="auto"/>
        <w:ind w:left="290" w:hanging="290"/>
        <w:textAlignment w:val="baseline"/>
      </w:pPr>
      <w:r>
        <w:rPr>
          <w:rFonts w:ascii="굴림" w:eastAsia="굴림" w:hAnsi="굴림" w:cs="굴림" w:hint="eastAsia"/>
          <w:b/>
          <w:bCs/>
          <w:color w:val="000000"/>
          <w:spacing w:val="-10"/>
          <w:w w:val="90"/>
          <w:kern w:val="0"/>
          <w:sz w:val="24"/>
          <w:szCs w:val="24"/>
        </w:rPr>
        <w:t>6.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향후 귀사가 중대재해처벌법으로 처벌을 받는다면, 사업운영에 어떤 변화가 있을것으로 생각하십니까? </w:t>
      </w:r>
      <w:r>
        <w:rPr>
          <w:rFonts w:ascii="굴림" w:eastAsia="굴림" w:hAnsi="굴림" w:cs="굴림" w:hint="eastAsia"/>
          <w:b/>
          <w:bCs/>
          <w:color w:val="000000"/>
          <w:spacing w:val="-32"/>
          <w:w w:val="90"/>
          <w:kern w:val="0"/>
          <w:sz w:val="24"/>
          <w:szCs w:val="24"/>
        </w:rPr>
        <w:t xml:space="preserve">( </w:t>
      </w:r>
      <w:r>
        <w:rPr>
          <w:rFonts w:ascii="굴림" w:eastAsia="굴림" w:hAnsi="굴림" w:cs="굴림"/>
          <w:b/>
          <w:bCs/>
          <w:color w:val="000000"/>
          <w:spacing w:val="-32"/>
          <w:w w:val="90"/>
          <w:kern w:val="0"/>
          <w:sz w:val="24"/>
          <w:szCs w:val="24"/>
        </w:rPr>
        <w:t xml:space="preserve">          </w:t>
      </w:r>
      <w:r>
        <w:rPr>
          <w:rFonts w:ascii="굴림" w:eastAsia="굴림" w:hAnsi="굴림" w:cs="굴림" w:hint="eastAsia"/>
          <w:b/>
          <w:bCs/>
          <w:color w:val="000000"/>
          <w:spacing w:val="-32"/>
          <w:w w:val="90"/>
          <w:kern w:val="0"/>
          <w:sz w:val="24"/>
          <w:szCs w:val="24"/>
        </w:rPr>
        <w:t>)</w:t>
      </w:r>
    </w:p>
    <w:p w14:paraId="7EA688FD" w14:textId="77777777" w:rsidR="001E444B" w:rsidRDefault="00E577E5">
      <w:pPr>
        <w:snapToGrid w:val="0"/>
        <w:spacing w:after="0" w:line="26" w:lineRule="atLeast"/>
        <w:ind w:left="204" w:hanging="204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① 신규투자 보류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                                    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>② 변화 없음</w:t>
      </w:r>
    </w:p>
    <w:p w14:paraId="55E25F73" w14:textId="77777777" w:rsidR="001E444B" w:rsidRDefault="00E577E5">
      <w:pPr>
        <w:snapToGrid w:val="0"/>
        <w:spacing w:after="0" w:line="26" w:lineRule="atLeast"/>
        <w:ind w:left="204" w:hanging="204"/>
        <w:textAlignment w:val="baseline"/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③ 사업규모 축소</w:t>
      </w:r>
      <w:r>
        <w:rPr>
          <w:rFonts w:ascii="바탕" w:eastAsia="굴림" w:hAnsi="굴림" w:cs="굴림"/>
          <w:color w:val="000000"/>
          <w:spacing w:val="-16"/>
          <w:w w:val="87"/>
          <w:kern w:val="0"/>
          <w:sz w:val="24"/>
          <w:szCs w:val="24"/>
        </w:rPr>
        <w:t xml:space="preserve">                                                 </w:t>
      </w:r>
      <w:r>
        <w:rPr>
          <w:rFonts w:ascii="바탕" w:eastAsia="굴림" w:hAnsi="굴림" w:cs="굴림"/>
          <w:color w:val="000000"/>
          <w:spacing w:val="-16"/>
          <w:w w:val="87"/>
          <w:kern w:val="0"/>
          <w:sz w:val="16"/>
          <w:szCs w:val="16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>④ 기타(서술:                                  )</w:t>
      </w:r>
    </w:p>
    <w:p w14:paraId="6874A8CC" w14:textId="77777777" w:rsidR="001E444B" w:rsidRDefault="001E444B">
      <w:pPr>
        <w:snapToGrid w:val="0"/>
        <w:spacing w:after="0"/>
        <w:textAlignment w:val="baseline"/>
        <w:rPr>
          <w:rFonts w:ascii="바탕" w:eastAsia="굴림" w:hAnsi="굴림" w:cs="굴림"/>
          <w:color w:val="000000"/>
          <w:spacing w:val="-10"/>
          <w:w w:val="90"/>
          <w:kern w:val="0"/>
          <w:sz w:val="30"/>
          <w:szCs w:val="30"/>
        </w:rPr>
      </w:pPr>
    </w:p>
    <w:p w14:paraId="5E7C9B22" w14:textId="77777777" w:rsidR="001E444B" w:rsidRDefault="00E577E5">
      <w:pPr>
        <w:snapToGrid w:val="0"/>
        <w:spacing w:after="0"/>
        <w:ind w:left="290" w:hanging="29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spacing w:val="-10"/>
          <w:w w:val="90"/>
          <w:kern w:val="0"/>
          <w:sz w:val="24"/>
          <w:szCs w:val="24"/>
        </w:rPr>
        <w:t>7.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>귀사의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>외국인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CEO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>가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>중대재해처벌법에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>따라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>처벌될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>경우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, 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>본국으로의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>귀국이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>용이할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>것이라고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>생각하십니까</w:t>
      </w:r>
      <w:r>
        <w:rPr>
          <w:rFonts w:ascii="굴림" w:eastAsia="굴림" w:hAnsi="굴림" w:cs="굴림" w:hint="eastAsia"/>
          <w:b/>
          <w:bCs/>
          <w:color w:val="000000"/>
          <w:spacing w:val="-22"/>
          <w:w w:val="90"/>
          <w:kern w:val="0"/>
          <w:sz w:val="24"/>
          <w:szCs w:val="24"/>
        </w:rPr>
        <w:t>?</w:t>
      </w:r>
      <w:r>
        <w:rPr>
          <w:rFonts w:ascii="바탕" w:eastAsia="굴림" w:hAnsi="굴림" w:cs="굴림"/>
          <w:b/>
          <w:bCs/>
          <w:color w:val="000000"/>
          <w:spacing w:val="-18"/>
          <w:w w:val="9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pacing w:val="-32"/>
          <w:w w:val="90"/>
          <w:kern w:val="0"/>
          <w:sz w:val="24"/>
          <w:szCs w:val="24"/>
        </w:rPr>
        <w:t xml:space="preserve">( </w:t>
      </w:r>
      <w:r>
        <w:rPr>
          <w:rFonts w:ascii="굴림" w:eastAsia="굴림" w:hAnsi="굴림" w:cs="굴림"/>
          <w:b/>
          <w:bCs/>
          <w:color w:val="000000"/>
          <w:spacing w:val="-32"/>
          <w:w w:val="90"/>
          <w:kern w:val="0"/>
          <w:sz w:val="24"/>
          <w:szCs w:val="24"/>
        </w:rPr>
        <w:t xml:space="preserve">           </w:t>
      </w:r>
      <w:r>
        <w:rPr>
          <w:rFonts w:ascii="굴림" w:eastAsia="굴림" w:hAnsi="굴림" w:cs="굴림" w:hint="eastAsia"/>
          <w:b/>
          <w:bCs/>
          <w:color w:val="000000"/>
          <w:spacing w:val="-32"/>
          <w:w w:val="90"/>
          <w:kern w:val="0"/>
          <w:sz w:val="24"/>
          <w:szCs w:val="24"/>
        </w:rPr>
        <w:t>)</w:t>
      </w:r>
    </w:p>
    <w:p w14:paraId="6D585F4F" w14:textId="77777777" w:rsidR="001E444B" w:rsidRDefault="00E577E5">
      <w:pPr>
        <w:snapToGrid w:val="0"/>
        <w:spacing w:after="0"/>
        <w:ind w:left="204" w:hanging="204"/>
        <w:textAlignment w:val="baseline"/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① 그렇다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14"/>
          <w:szCs w:val="14"/>
        </w:rPr>
        <w:t xml:space="preserve">                         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② 모르겠다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Cs w:val="20"/>
        </w:rPr>
        <w:t xml:space="preserve">               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>③ 아니다</w:t>
      </w:r>
    </w:p>
    <w:p w14:paraId="724D527B" w14:textId="77777777" w:rsidR="001E444B" w:rsidRDefault="001E444B">
      <w:pPr>
        <w:snapToGrid w:val="0"/>
        <w:spacing w:after="0"/>
        <w:ind w:left="204" w:hanging="204"/>
        <w:textAlignment w:val="baseline"/>
        <w:rPr>
          <w:rFonts w:ascii="바탕" w:eastAsia="굴림" w:hAnsi="굴림" w:cs="굴림"/>
          <w:color w:val="000000"/>
          <w:spacing w:val="-10"/>
          <w:w w:val="90"/>
          <w:kern w:val="0"/>
          <w:sz w:val="30"/>
          <w:szCs w:val="30"/>
        </w:rPr>
      </w:pPr>
    </w:p>
    <w:p w14:paraId="1B623165" w14:textId="77777777" w:rsidR="001E444B" w:rsidRDefault="00E577E5">
      <w:pPr>
        <w:snapToGrid w:val="0"/>
        <w:spacing w:after="0"/>
        <w:ind w:left="290" w:hanging="290"/>
        <w:textAlignment w:val="baseline"/>
      </w:pPr>
      <w:r>
        <w:rPr>
          <w:rFonts w:ascii="굴림" w:eastAsia="굴림" w:hAnsi="굴림" w:cs="굴림" w:hint="eastAsia"/>
          <w:b/>
          <w:bCs/>
          <w:color w:val="000000"/>
          <w:spacing w:val="-10"/>
          <w:w w:val="90"/>
          <w:kern w:val="0"/>
          <w:sz w:val="24"/>
          <w:szCs w:val="24"/>
        </w:rPr>
        <w:t>8.</w:t>
      </w:r>
      <w:r>
        <w:rPr>
          <w:rFonts w:ascii="바탕" w:eastAsia="굴림" w:hAnsi="굴림" w:cs="굴림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pacing w:val="-22"/>
          <w:w w:val="90"/>
          <w:kern w:val="0"/>
          <w:sz w:val="24"/>
          <w:szCs w:val="24"/>
        </w:rPr>
        <w:t>향후 한국의 산업안전 관련 벌칙</w:t>
      </w:r>
      <w:r>
        <w:rPr>
          <w:rFonts w:ascii="굴림" w:eastAsia="굴림" w:hAnsi="굴림" w:cs="굴림" w:hint="eastAsia"/>
          <w:b/>
          <w:bCs/>
          <w:color w:val="000000"/>
          <w:spacing w:val="-22"/>
          <w:w w:val="90"/>
          <w:kern w:val="0"/>
          <w:szCs w:val="20"/>
        </w:rPr>
        <w:t>(규제방식)</w:t>
      </w:r>
      <w:r>
        <w:rPr>
          <w:rFonts w:ascii="굴림" w:eastAsia="굴림" w:hAnsi="굴림" w:cs="굴림" w:hint="eastAsia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은 어떠한 방식으로 개선되어야 한다고 생각하십니까? </w:t>
      </w:r>
      <w:r>
        <w:rPr>
          <w:rFonts w:ascii="굴림" w:eastAsia="굴림" w:hAnsi="굴림" w:cs="굴림" w:hint="eastAsia"/>
          <w:b/>
          <w:bCs/>
          <w:color w:val="000000"/>
          <w:spacing w:val="-32"/>
          <w:w w:val="90"/>
          <w:kern w:val="0"/>
          <w:sz w:val="24"/>
          <w:szCs w:val="24"/>
        </w:rPr>
        <w:t xml:space="preserve">(     </w:t>
      </w:r>
      <w:r>
        <w:rPr>
          <w:rFonts w:ascii="굴림" w:eastAsia="굴림" w:hAnsi="굴림" w:cs="굴림"/>
          <w:b/>
          <w:bCs/>
          <w:color w:val="000000"/>
          <w:spacing w:val="-32"/>
          <w:w w:val="90"/>
          <w:kern w:val="0"/>
          <w:sz w:val="24"/>
          <w:szCs w:val="24"/>
        </w:rPr>
        <w:t xml:space="preserve">        </w:t>
      </w:r>
      <w:r>
        <w:rPr>
          <w:rFonts w:ascii="굴림" w:eastAsia="굴림" w:hAnsi="굴림" w:cs="굴림" w:hint="eastAsia"/>
          <w:b/>
          <w:bCs/>
          <w:color w:val="000000"/>
          <w:spacing w:val="-32"/>
          <w:w w:val="90"/>
          <w:kern w:val="0"/>
          <w:sz w:val="24"/>
          <w:szCs w:val="24"/>
        </w:rPr>
        <w:t>)</w:t>
      </w:r>
    </w:p>
    <w:p w14:paraId="210DBB25" w14:textId="77777777" w:rsidR="001E444B" w:rsidRDefault="00E577E5">
      <w:pPr>
        <w:snapToGrid w:val="0"/>
        <w:spacing w:after="0"/>
        <w:ind w:left="204" w:hanging="204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① 사법조치 전 시정기회 부여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            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12"/>
          <w:szCs w:val="12"/>
        </w:rPr>
        <w:t xml:space="preserve"> </w:t>
      </w:r>
      <w:r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  <w:t xml:space="preserve">             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>② 형벌규정 축소 및 과태료 부과대상 확대</w:t>
      </w:r>
    </w:p>
    <w:p w14:paraId="26D150E9" w14:textId="77777777" w:rsidR="001E444B" w:rsidRDefault="00E577E5">
      <w:pPr>
        <w:snapToGrid w:val="0"/>
        <w:spacing w:after="0"/>
        <w:ind w:left="204" w:hanging="204"/>
        <w:textAlignment w:val="baseline"/>
        <w:rPr>
          <w:rFonts w:ascii="굴림" w:eastAsia="굴림" w:hAnsi="굴림" w:cs="굴림"/>
          <w:color w:val="000000"/>
          <w:spacing w:val="-10"/>
          <w:w w:val="90"/>
          <w:kern w:val="0"/>
          <w:sz w:val="24"/>
          <w:szCs w:val="24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③ 개인처벌 삭제 및 법인 벌금형 상향</w:t>
      </w:r>
      <w:r>
        <w:rPr>
          <w:rFonts w:ascii="바탕" w:eastAsia="굴림" w:hAnsi="굴림" w:cs="굴림"/>
          <w:color w:val="000000"/>
          <w:spacing w:val="-16"/>
          <w:w w:val="87"/>
          <w:kern w:val="0"/>
          <w:sz w:val="24"/>
          <w:szCs w:val="24"/>
        </w:rPr>
        <w:t xml:space="preserve">                           </w:t>
      </w:r>
      <w:r>
        <w:rPr>
          <w:rFonts w:ascii="바탕" w:eastAsia="굴림" w:hAnsi="굴림" w:cs="굴림"/>
          <w:color w:val="000000"/>
          <w:spacing w:val="-16"/>
          <w:w w:val="87"/>
          <w:kern w:val="0"/>
          <w:sz w:val="16"/>
          <w:szCs w:val="16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>④ 개인에 대한 형사처벌 강화</w:t>
      </w:r>
    </w:p>
    <w:p w14:paraId="4719C5A6" w14:textId="77777777" w:rsidR="001E444B" w:rsidRDefault="00E577E5">
      <w:pPr>
        <w:snapToGrid w:val="0"/>
        <w:spacing w:after="0"/>
        <w:ind w:left="204" w:hanging="204"/>
        <w:textAlignment w:val="baseline"/>
        <w:rPr>
          <w:rFonts w:ascii="바탕" w:eastAsia="굴림" w:hAnsi="굴림" w:cs="굴림"/>
          <w:b/>
          <w:bCs/>
          <w:color w:val="000000"/>
          <w:spacing w:val="-12"/>
          <w:w w:val="90"/>
          <w:kern w:val="0"/>
          <w:sz w:val="24"/>
          <w:szCs w:val="24"/>
        </w:rPr>
      </w:pPr>
      <w:r>
        <w:rPr>
          <w:rFonts w:ascii="굴림" w:eastAsia="굴림" w:hAnsi="굴림" w:cs="굴림" w:hint="eastAsia"/>
          <w:color w:val="000000"/>
          <w:spacing w:val="-10"/>
          <w:w w:val="90"/>
          <w:kern w:val="0"/>
          <w:sz w:val="24"/>
          <w:szCs w:val="24"/>
        </w:rPr>
        <w:t xml:space="preserve">   ⑤ 기타(서술:                                                                                             )</w:t>
      </w:r>
    </w:p>
    <w:p w14:paraId="42C04453" w14:textId="77777777" w:rsidR="001E444B" w:rsidRDefault="001E444B">
      <w:pPr>
        <w:wordWrap/>
        <w:snapToGrid w:val="0"/>
        <w:spacing w:after="0" w:line="240" w:lineRule="auto"/>
        <w:ind w:right="100"/>
        <w:textAlignment w:val="baseline"/>
        <w:rPr>
          <w:rFonts w:ascii="바탕" w:eastAsia="굴림" w:hAnsi="굴림" w:cs="굴림"/>
          <w:b/>
          <w:bCs/>
          <w:color w:val="000000"/>
          <w:spacing w:val="-12"/>
          <w:w w:val="90"/>
          <w:kern w:val="0"/>
          <w:sz w:val="34"/>
          <w:szCs w:val="34"/>
        </w:rPr>
      </w:pPr>
    </w:p>
    <w:p w14:paraId="650A07E1" w14:textId="77777777" w:rsidR="001E444B" w:rsidRDefault="00E577E5">
      <w:pPr>
        <w:snapToGrid w:val="0"/>
        <w:spacing w:after="0" w:line="240" w:lineRule="auto"/>
        <w:ind w:left="296" w:hanging="296"/>
        <w:jc w:val="center"/>
        <w:textAlignment w:val="baseline"/>
      </w:pPr>
      <w:r>
        <w:rPr>
          <w:rFonts w:ascii="궁서" w:eastAsia="궁서" w:hAnsi="궁서" w:cs="굴림" w:hint="eastAsia"/>
          <w:b/>
          <w:bCs/>
          <w:color w:val="000000"/>
          <w:spacing w:val="-12"/>
          <w:w w:val="90"/>
          <w:kern w:val="0"/>
          <w:sz w:val="24"/>
          <w:szCs w:val="24"/>
        </w:rPr>
        <w:t>- 설문에 응해 주셔서 대단히 감사합니다. -</w:t>
      </w:r>
    </w:p>
    <w:sectPr w:rsidR="001E444B">
      <w:pgSz w:w="11906" w:h="16838"/>
      <w:pgMar w:top="567" w:right="567" w:bottom="567" w:left="56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E17B" w14:textId="77777777" w:rsidR="00580B2F" w:rsidRDefault="00580B2F" w:rsidP="00A13961">
      <w:pPr>
        <w:spacing w:after="0" w:line="240" w:lineRule="auto"/>
      </w:pPr>
      <w:r>
        <w:separator/>
      </w:r>
    </w:p>
  </w:endnote>
  <w:endnote w:type="continuationSeparator" w:id="0">
    <w:p w14:paraId="7190137D" w14:textId="77777777" w:rsidR="00580B2F" w:rsidRDefault="00580B2F" w:rsidP="00A1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ExtraBold">
    <w:altName w:val="맑은 고딕"/>
    <w:charset w:val="81"/>
    <w:family w:val="modern"/>
    <w:pitch w:val="default"/>
    <w:sig w:usb0="00000203" w:usb1="21D12C10" w:usb2="00000010" w:usb3="00000001" w:csb0="00280005" w:csb1="00000001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휴먼명조">
    <w:panose1 w:val="02010504000101010101"/>
    <w:charset w:val="81"/>
    <w:family w:val="roman"/>
    <w:pitch w:val="default"/>
    <w:sig w:usb0="800002A7" w:usb1="11D77CFB" w:usb2="00000010" w:usb3="00000001" w:csb0="00080000" w:csb1="00000001"/>
  </w:font>
  <w:font w:name="HCI Poppy">
    <w:altName w:val="Cambria"/>
    <w:charset w:val="00"/>
    <w:family w:val="roman"/>
    <w:pitch w:val="default"/>
  </w:font>
  <w:font w:name="휴먼고딕">
    <w:panose1 w:val="02010504000101010101"/>
    <w:charset w:val="81"/>
    <w:family w:val="roman"/>
    <w:pitch w:val="default"/>
    <w:sig w:usb0="800002A7" w:usb1="11D77CFB" w:usb2="00000010" w:usb3="00000001" w:csb0="00080000" w:csb1="00000001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8FE1" w14:textId="77777777" w:rsidR="00580B2F" w:rsidRDefault="00580B2F" w:rsidP="00A13961">
      <w:pPr>
        <w:spacing w:after="0" w:line="240" w:lineRule="auto"/>
      </w:pPr>
      <w:r>
        <w:separator/>
      </w:r>
    </w:p>
  </w:footnote>
  <w:footnote w:type="continuationSeparator" w:id="0">
    <w:p w14:paraId="53609415" w14:textId="77777777" w:rsidR="00580B2F" w:rsidRDefault="00580B2F" w:rsidP="00A13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4B"/>
    <w:rsid w:val="001E444B"/>
    <w:rsid w:val="00580B2F"/>
    <w:rsid w:val="00A13961"/>
    <w:rsid w:val="00B81580"/>
    <w:rsid w:val="00E5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17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A139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13961"/>
  </w:style>
  <w:style w:type="paragraph" w:styleId="a6">
    <w:name w:val="footer"/>
    <w:basedOn w:val="a"/>
    <w:link w:val="Char0"/>
    <w:uiPriority w:val="99"/>
    <w:unhideWhenUsed/>
    <w:rsid w:val="00A139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1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hong91@kef.or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2021-11-25T06:30:00Z</cp:lastPrinted>
  <dcterms:created xsi:type="dcterms:W3CDTF">2021-11-26T08:51:00Z</dcterms:created>
  <dcterms:modified xsi:type="dcterms:W3CDTF">2021-11-26T08:51:00Z</dcterms:modified>
  <cp:version>1000.0100.01</cp:version>
</cp:coreProperties>
</file>