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5F3F" w14:textId="347A8B21" w:rsidR="005968AA" w:rsidRDefault="00EC5B8E">
      <w:pPr>
        <w:spacing w:line="360" w:lineRule="auto"/>
        <w:rPr>
          <w:rFonts w:ascii="Roboto" w:eastAsia="Roboto" w:hAnsi="Roboto" w:cs="Roboto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4F4AFCD" wp14:editId="48B73AEC">
                <wp:simplePos x="0" y="0"/>
                <wp:positionH relativeFrom="column">
                  <wp:posOffset>-287474</wp:posOffset>
                </wp:positionH>
                <wp:positionV relativeFrom="paragraph">
                  <wp:posOffset>22860</wp:posOffset>
                </wp:positionV>
                <wp:extent cx="6290310" cy="28575"/>
                <wp:effectExtent l="19050" t="19050" r="34290" b="28575"/>
                <wp:wrapNone/>
                <wp:docPr id="23" name="직선 화살표 연결선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310" cy="28575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2747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23" o:spid="_x0000_s1026" type="#_x0000_t32" style="position:absolute;margin-left:-22.65pt;margin-top:1.8pt;width:495.3pt;height: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" strokecolor="#4f81bd [3204]" strokeweight="2.25pt">
                <v:stroke startarrowwidth="narrow" startarrowlength="short" endarrowwidth="narrow" endarrowlength="short"/>
              </v:shape>
            </w:pict>
          </mc:Fallback>
        </mc:AlternateContent>
      </w:r>
    </w:p>
    <w:p w14:paraId="6D2ADDC2" w14:textId="011C4472" w:rsidR="005968AA" w:rsidRPr="00DD5243" w:rsidRDefault="005968AA">
      <w:pPr>
        <w:spacing w:line="360" w:lineRule="auto"/>
        <w:jc w:val="both"/>
        <w:rPr>
          <w:rFonts w:ascii="Roboto" w:eastAsiaTheme="minorEastAsia" w:hAnsi="Roboto" w:cs="Roboto" w:hint="eastAsia"/>
          <w:sz w:val="4"/>
          <w:szCs w:val="4"/>
        </w:rPr>
      </w:pPr>
    </w:p>
    <w:tbl>
      <w:tblPr>
        <w:tblStyle w:val="af0"/>
        <w:tblW w:w="9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5"/>
        <w:gridCol w:w="6284"/>
      </w:tblGrid>
      <w:tr w:rsidR="00E07FFE" w:rsidRPr="00EB3003" w14:paraId="775B2B30" w14:textId="77777777" w:rsidTr="00192685">
        <w:tc>
          <w:tcPr>
            <w:tcW w:w="9069" w:type="dxa"/>
            <w:gridSpan w:val="2"/>
            <w:vAlign w:val="center"/>
          </w:tcPr>
          <w:p w14:paraId="1D4EE95C" w14:textId="7B65886E" w:rsidR="00E07FFE" w:rsidRPr="00EB3003" w:rsidRDefault="00E07FFE" w:rsidP="00B82161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proofErr w:type="spellStart"/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엠바고</w:t>
            </w:r>
            <w:proofErr w:type="spellEnd"/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 xml:space="preserve"> 202</w:t>
            </w:r>
            <w:r w:rsidR="00C9692F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6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년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 xml:space="preserve"> 9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월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C9692F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30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일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 xml:space="preserve"> (</w:t>
            </w:r>
            <w:r w:rsidR="00C9692F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수</w:t>
            </w:r>
            <w:r w:rsidRPr="00E07FFE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) 15:0</w:t>
            </w:r>
            <w:r w:rsidR="00E475D1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0</w:t>
            </w:r>
            <w:r w:rsidR="00FE6AC9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(KST</w:t>
            </w:r>
            <w:proofErr w:type="gramStart"/>
            <w:r w:rsidR="00FE6AC9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 xml:space="preserve">) </w:t>
            </w:r>
            <w:r w:rsidR="00E475D1">
              <w:rPr>
                <w:rFonts w:ascii="Arial" w:eastAsiaTheme="minorEastAsia" w:hAnsi="Arial" w:cs="Arial" w:hint="eastAsia"/>
                <w:b/>
                <w:bCs/>
                <w:color w:val="EE0000"/>
                <w:sz w:val="28"/>
                <w:szCs w:val="28"/>
              </w:rPr>
              <w:t>까지</w:t>
            </w:r>
            <w:proofErr w:type="gramEnd"/>
          </w:p>
        </w:tc>
      </w:tr>
      <w:tr w:rsidR="005968AA" w:rsidRPr="00EB3003" w14:paraId="75B2941D" w14:textId="77777777" w:rsidTr="00B82161">
        <w:tc>
          <w:tcPr>
            <w:tcW w:w="2785" w:type="dxa"/>
            <w:vAlign w:val="center"/>
          </w:tcPr>
          <w:p w14:paraId="27CDA06D" w14:textId="77777777" w:rsidR="006A47C5" w:rsidRDefault="007636A2" w:rsidP="006A47C5">
            <w:pPr>
              <w:jc w:val="center"/>
              <w:rPr>
                <w:rFonts w:ascii="Arial" w:eastAsiaTheme="minorEastAsia" w:hAnsi="Arial" w:cs="Arial"/>
                <w:b/>
                <w:sz w:val="36"/>
                <w:szCs w:val="36"/>
              </w:rPr>
            </w:pPr>
            <w:r w:rsidRPr="00EB3003">
              <w:rPr>
                <w:rFonts w:ascii="Arial" w:eastAsiaTheme="minorEastAsia" w:hAnsi="Arial" w:cs="Arial"/>
                <w:b/>
                <w:sz w:val="36"/>
                <w:szCs w:val="36"/>
              </w:rPr>
              <w:t>보도자료</w:t>
            </w:r>
          </w:p>
          <w:p w14:paraId="74F4EA83" w14:textId="108BB988" w:rsidR="005968AA" w:rsidRPr="006A47C5" w:rsidRDefault="006A47C5" w:rsidP="006A47C5">
            <w:pPr>
              <w:jc w:val="center"/>
              <w:rPr>
                <w:rFonts w:ascii="Arial" w:eastAsiaTheme="minorEastAsia" w:hAnsi="Arial" w:cs="Arial"/>
                <w:b/>
                <w:sz w:val="36"/>
                <w:szCs w:val="36"/>
              </w:rPr>
            </w:pPr>
            <w:r w:rsidRPr="006A47C5">
              <w:rPr>
                <w:rFonts w:ascii="Arial" w:eastAsiaTheme="minorEastAsia" w:hAnsi="Arial" w:cs="Arial" w:hint="eastAsia"/>
              </w:rPr>
              <w:t>202</w:t>
            </w:r>
            <w:r w:rsidR="00C9692F">
              <w:rPr>
                <w:rFonts w:ascii="Arial" w:eastAsiaTheme="minorEastAsia" w:hAnsi="Arial" w:cs="Arial" w:hint="eastAsia"/>
              </w:rPr>
              <w:t>6</w:t>
            </w:r>
            <w:r w:rsidRPr="006A47C5">
              <w:rPr>
                <w:rFonts w:ascii="Arial" w:eastAsiaTheme="minorEastAsia" w:hAnsi="Arial" w:cs="Arial" w:hint="eastAsia"/>
              </w:rPr>
              <w:t>.</w:t>
            </w:r>
            <w:r w:rsidR="00562095">
              <w:rPr>
                <w:rFonts w:ascii="Arial" w:eastAsiaTheme="minorEastAsia" w:hAnsi="Arial" w:cs="Arial" w:hint="eastAsia"/>
              </w:rPr>
              <w:t>09</w:t>
            </w:r>
            <w:r w:rsidR="00DD6A7B">
              <w:rPr>
                <w:rFonts w:ascii="Arial" w:eastAsiaTheme="minorEastAsia" w:hAnsi="Arial" w:cs="Arial" w:hint="eastAsia"/>
              </w:rPr>
              <w:t>.</w:t>
            </w:r>
            <w:r w:rsidR="00C9692F">
              <w:rPr>
                <w:rFonts w:ascii="Arial" w:eastAsiaTheme="minorEastAsia" w:hAnsi="Arial" w:cs="Arial" w:hint="eastAsia"/>
              </w:rPr>
              <w:t>30</w:t>
            </w:r>
          </w:p>
        </w:tc>
        <w:tc>
          <w:tcPr>
            <w:tcW w:w="6284" w:type="dxa"/>
            <w:vAlign w:val="center"/>
          </w:tcPr>
          <w:p w14:paraId="72D59B9F" w14:textId="62FA3386" w:rsidR="005968AA" w:rsidRPr="00EB3003" w:rsidRDefault="007636A2" w:rsidP="00B82161">
            <w:pPr>
              <w:jc w:val="center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proofErr w:type="spellStart"/>
            <w:r w:rsidRPr="00EB3003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>주한유럽상공회의소</w:t>
            </w:r>
            <w:proofErr w:type="spellEnd"/>
            <w:r w:rsidRPr="00EB3003"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  <w:t xml:space="preserve"> (ECCK)</w:t>
            </w:r>
          </w:p>
          <w:p w14:paraId="33977598" w14:textId="2CAB75F1" w:rsidR="00C25EA3" w:rsidRPr="004928D9" w:rsidRDefault="00F4539D" w:rsidP="00B82161">
            <w:pPr>
              <w:jc w:val="center"/>
              <w:rPr>
                <w:rFonts w:asciiTheme="majorEastAsia" w:eastAsiaTheme="majorEastAsia" w:hAnsiTheme="majorEastAsia" w:cs="Arial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 xml:space="preserve">미디어 </w:t>
            </w:r>
            <w:r w:rsidR="006731B5"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>문의</w:t>
            </w:r>
            <w:r w:rsidR="00C25EA3" w:rsidRPr="004928D9">
              <w:rPr>
                <w:rFonts w:asciiTheme="majorEastAsia" w:eastAsiaTheme="majorEastAsia" w:hAnsiTheme="majorEastAsia" w:cs="Arial"/>
                <w:sz w:val="20"/>
                <w:szCs w:val="20"/>
              </w:rPr>
              <w:t>:</w:t>
            </w:r>
          </w:p>
          <w:p w14:paraId="70FEAFFE" w14:textId="623F748D" w:rsidR="00DD6A7B" w:rsidRPr="00B82161" w:rsidRDefault="00DD6A7B" w:rsidP="00B82161">
            <w:pPr>
              <w:jc w:val="center"/>
              <w:rPr>
                <w:rFonts w:asciiTheme="majorEastAsia" w:eastAsiaTheme="majorEastAsia" w:hAnsiTheme="majorEastAsia" w:cs="Arial"/>
                <w:sz w:val="20"/>
                <w:szCs w:val="20"/>
              </w:rPr>
            </w:pPr>
            <w:proofErr w:type="spellStart"/>
            <w:r w:rsidRPr="00B82161"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>장유리</w:t>
            </w:r>
            <w:proofErr w:type="spellEnd"/>
            <w:r w:rsidRPr="00B82161"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 xml:space="preserve"> 팀장</w:t>
            </w:r>
            <w:r w:rsidR="00C25EA3" w:rsidRPr="00B82161">
              <w:rPr>
                <w:rFonts w:asciiTheme="majorEastAsia" w:eastAsiaTheme="majorEastAsia" w:hAnsiTheme="majorEastAsia" w:cs="Arial"/>
                <w:sz w:val="20"/>
                <w:szCs w:val="20"/>
              </w:rPr>
              <w:t xml:space="preserve"> l E: </w:t>
            </w:r>
            <w:hyperlink r:id="rId12" w:history="1">
              <w:r w:rsidRPr="00B82161">
                <w:rPr>
                  <w:rStyle w:val="a7"/>
                  <w:rFonts w:asciiTheme="majorEastAsia" w:eastAsiaTheme="majorEastAsia" w:hAnsiTheme="majorEastAsia" w:cs="Arial"/>
                  <w:sz w:val="20"/>
                  <w:szCs w:val="20"/>
                </w:rPr>
                <w:t>y</w:t>
              </w:r>
              <w:r w:rsidRPr="00B82161">
                <w:rPr>
                  <w:rStyle w:val="a7"/>
                  <w:rFonts w:asciiTheme="majorEastAsia" w:eastAsiaTheme="majorEastAsia" w:hAnsiTheme="majorEastAsia" w:cs="Arial" w:hint="eastAsia"/>
                  <w:sz w:val="20"/>
                  <w:szCs w:val="20"/>
                </w:rPr>
                <w:t>uri.jang</w:t>
              </w:r>
              <w:r w:rsidRPr="00B82161">
                <w:rPr>
                  <w:rStyle w:val="a7"/>
                  <w:rFonts w:asciiTheme="majorEastAsia" w:eastAsiaTheme="majorEastAsia" w:hAnsiTheme="majorEastAsia" w:cs="Arial"/>
                  <w:sz w:val="20"/>
                  <w:szCs w:val="20"/>
                </w:rPr>
                <w:t>@ecck.or.kr</w:t>
              </w:r>
            </w:hyperlink>
            <w:r w:rsidR="00C25EA3" w:rsidRPr="00B82161">
              <w:rPr>
                <w:rStyle w:val="a7"/>
                <w:rFonts w:asciiTheme="majorEastAsia" w:eastAsiaTheme="majorEastAsia" w:hAnsiTheme="majorEastAsia" w:cs="Arial"/>
                <w:color w:val="auto"/>
                <w:sz w:val="20"/>
                <w:szCs w:val="20"/>
                <w:u w:val="none"/>
              </w:rPr>
              <w:t xml:space="preserve"> l</w:t>
            </w:r>
            <w:r w:rsidR="00C25EA3" w:rsidRPr="00B82161">
              <w:rPr>
                <w:rFonts w:asciiTheme="majorEastAsia" w:eastAsiaTheme="majorEastAsia" w:hAnsiTheme="majorEastAsia" w:cs="Arial"/>
                <w:sz w:val="20"/>
                <w:szCs w:val="20"/>
              </w:rPr>
              <w:t xml:space="preserve"> </w:t>
            </w:r>
            <w:r w:rsidR="00E32BEB"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>T</w:t>
            </w:r>
            <w:r w:rsidR="00C25EA3" w:rsidRPr="00B82161">
              <w:rPr>
                <w:rFonts w:asciiTheme="majorEastAsia" w:eastAsiaTheme="majorEastAsia" w:hAnsiTheme="majorEastAsia" w:cs="Arial"/>
                <w:sz w:val="20"/>
                <w:szCs w:val="20"/>
              </w:rPr>
              <w:t xml:space="preserve">: </w:t>
            </w:r>
            <w:r w:rsidR="00E32BEB">
              <w:rPr>
                <w:rFonts w:asciiTheme="majorEastAsia" w:eastAsiaTheme="majorEastAsia" w:hAnsiTheme="majorEastAsia" w:cs="Arial" w:hint="eastAsia"/>
                <w:sz w:val="20"/>
                <w:szCs w:val="20"/>
              </w:rPr>
              <w:t xml:space="preserve">02 </w:t>
            </w:r>
            <w:r w:rsidR="00E32BEB" w:rsidRPr="00E32BEB">
              <w:rPr>
                <w:rFonts w:asciiTheme="majorEastAsia" w:eastAsiaTheme="majorEastAsia" w:hAnsiTheme="majorEastAsia" w:cs="Arial"/>
                <w:sz w:val="20"/>
                <w:szCs w:val="20"/>
              </w:rPr>
              <w:t>6261 2715</w:t>
            </w:r>
            <w:r w:rsidR="00E32BEB" w:rsidRPr="00E32BEB">
              <w:rPr>
                <w:rFonts w:asciiTheme="majorEastAsia" w:eastAsiaTheme="majorEastAsia" w:hAnsiTheme="majorEastAsia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59446EF3" w14:textId="77777777" w:rsidR="005968AA" w:rsidRPr="00590E1E" w:rsidRDefault="005968AA">
      <w:pPr>
        <w:rPr>
          <w:rFonts w:ascii="Arial" w:eastAsiaTheme="minorEastAsia" w:hAnsi="Arial" w:cs="Arial"/>
          <w:sz w:val="10"/>
          <w:szCs w:val="10"/>
        </w:rPr>
      </w:pPr>
    </w:p>
    <w:p w14:paraId="7D499CAD" w14:textId="0DF537F0" w:rsidR="005968AA" w:rsidRDefault="004E55E1" w:rsidP="004E55E1">
      <w:pPr>
        <w:jc w:val="center"/>
        <w:rPr>
          <w:rFonts w:ascii="Arial" w:eastAsiaTheme="minorEastAsia" w:hAnsi="Arial" w:cs="Arial"/>
          <w:b/>
        </w:rPr>
      </w:pPr>
      <w:bookmarkStart w:id="0" w:name="_heading=h.gjdgxs" w:colFirst="0" w:colLast="0"/>
      <w:bookmarkEnd w:id="0"/>
      <w:r w:rsidRPr="004E55E1">
        <w:rPr>
          <w:rFonts w:ascii="Arial" w:eastAsiaTheme="minorEastAsia" w:hAnsi="Arial" w:cs="Arial" w:hint="eastAsia"/>
          <w:b/>
        </w:rPr>
        <w:t xml:space="preserve">ECCK, </w:t>
      </w:r>
      <w:r w:rsidRPr="004E55E1">
        <w:rPr>
          <w:rFonts w:ascii="Arial" w:eastAsiaTheme="minorEastAsia" w:hAnsi="Arial" w:cs="Arial" w:hint="eastAsia"/>
          <w:b/>
        </w:rPr>
        <w:t>연례</w:t>
      </w:r>
      <w:r w:rsidRPr="004E55E1">
        <w:rPr>
          <w:rFonts w:ascii="Arial" w:eastAsiaTheme="minorEastAsia" w:hAnsi="Arial" w:cs="Arial" w:hint="eastAsia"/>
          <w:b/>
        </w:rPr>
        <w:t xml:space="preserve"> </w:t>
      </w:r>
      <w:r w:rsidRPr="004E55E1">
        <w:rPr>
          <w:rFonts w:ascii="Arial" w:eastAsiaTheme="minorEastAsia" w:hAnsi="Arial" w:cs="Arial" w:hint="eastAsia"/>
          <w:b/>
        </w:rPr>
        <w:t>기자간담회에서</w:t>
      </w:r>
      <w:r w:rsidRPr="004E55E1">
        <w:rPr>
          <w:rFonts w:ascii="Arial" w:eastAsiaTheme="minorEastAsia" w:hAnsi="Arial" w:cs="Arial" w:hint="eastAsia"/>
          <w:b/>
        </w:rPr>
        <w:t xml:space="preserve"> </w:t>
      </w:r>
      <w:r w:rsidRPr="004E55E1">
        <w:rPr>
          <w:rFonts w:ascii="Arial" w:eastAsiaTheme="minorEastAsia" w:hAnsi="Arial" w:cs="Arial" w:hint="eastAsia"/>
          <w:b/>
        </w:rPr>
        <w:t>‘</w:t>
      </w:r>
      <w:proofErr w:type="spellStart"/>
      <w:r w:rsidRPr="004E55E1">
        <w:rPr>
          <w:rFonts w:ascii="Arial" w:eastAsiaTheme="minorEastAsia" w:hAnsi="Arial" w:cs="Arial" w:hint="eastAsia"/>
          <w:b/>
        </w:rPr>
        <w:t>주한유럽상공회의소</w:t>
      </w:r>
      <w:proofErr w:type="spellEnd"/>
      <w:r w:rsidRPr="004E55E1">
        <w:rPr>
          <w:rFonts w:ascii="Arial" w:eastAsiaTheme="minorEastAsia" w:hAnsi="Arial" w:cs="Arial" w:hint="eastAsia"/>
          <w:b/>
        </w:rPr>
        <w:t xml:space="preserve"> </w:t>
      </w:r>
      <w:r w:rsidRPr="004E55E1">
        <w:rPr>
          <w:rFonts w:ascii="Arial" w:eastAsiaTheme="minorEastAsia" w:hAnsi="Arial" w:cs="Arial" w:hint="eastAsia"/>
          <w:b/>
        </w:rPr>
        <w:t>백서</w:t>
      </w:r>
      <w:r w:rsidRPr="004E55E1">
        <w:rPr>
          <w:rFonts w:ascii="Arial" w:eastAsiaTheme="minorEastAsia" w:hAnsi="Arial" w:cs="Arial" w:hint="eastAsia"/>
          <w:b/>
        </w:rPr>
        <w:t xml:space="preserve"> 202</w:t>
      </w:r>
      <w:r w:rsidR="00C9692F">
        <w:rPr>
          <w:rFonts w:ascii="Arial" w:eastAsiaTheme="minorEastAsia" w:hAnsi="Arial" w:cs="Arial" w:hint="eastAsia"/>
          <w:b/>
        </w:rPr>
        <w:t>6</w:t>
      </w:r>
      <w:r w:rsidRPr="004E55E1">
        <w:rPr>
          <w:rFonts w:ascii="Arial" w:eastAsiaTheme="minorEastAsia" w:hAnsi="Arial" w:cs="Arial" w:hint="eastAsia"/>
          <w:b/>
        </w:rPr>
        <w:t>’</w:t>
      </w:r>
      <w:r w:rsidRPr="004E55E1">
        <w:rPr>
          <w:rFonts w:ascii="Arial" w:eastAsiaTheme="minorEastAsia" w:hAnsi="Arial" w:cs="Arial" w:hint="eastAsia"/>
          <w:b/>
        </w:rPr>
        <w:t xml:space="preserve"> </w:t>
      </w:r>
      <w:r w:rsidRPr="004E55E1">
        <w:rPr>
          <w:rFonts w:ascii="Arial" w:eastAsiaTheme="minorEastAsia" w:hAnsi="Arial" w:cs="Arial" w:hint="eastAsia"/>
          <w:b/>
        </w:rPr>
        <w:t>발표</w:t>
      </w:r>
    </w:p>
    <w:p w14:paraId="69C66827" w14:textId="77777777" w:rsidR="004E55E1" w:rsidRPr="00590E1E" w:rsidRDefault="004E55E1" w:rsidP="004E55E1">
      <w:pPr>
        <w:jc w:val="center"/>
        <w:rPr>
          <w:rFonts w:ascii="Arial" w:eastAsiaTheme="minorEastAsia" w:hAnsi="Arial" w:cs="Arial"/>
          <w:sz w:val="10"/>
          <w:szCs w:val="10"/>
        </w:rPr>
      </w:pPr>
    </w:p>
    <w:p w14:paraId="0C0C8665" w14:textId="6CEDB691" w:rsidR="005968AA" w:rsidRPr="00EB3003" w:rsidRDefault="00087671" w:rsidP="00FA5E4D">
      <w:pPr>
        <w:jc w:val="both"/>
        <w:rPr>
          <w:rFonts w:ascii="Arial" w:eastAsiaTheme="minorEastAsia" w:hAnsi="Arial" w:cs="Arial"/>
          <w:sz w:val="22"/>
          <w:szCs w:val="22"/>
        </w:rPr>
      </w:pP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2</w:t>
      </w:r>
      <w:r w:rsidRPr="00DB771C">
        <w:rPr>
          <w:rFonts w:ascii="Arial" w:eastAsiaTheme="minorEastAsia" w:hAnsi="Arial" w:cs="Arial"/>
          <w:b/>
          <w:bCs/>
          <w:sz w:val="22"/>
          <w:szCs w:val="22"/>
        </w:rPr>
        <w:t>02</w:t>
      </w:r>
      <w:r w:rsidR="00C9692F">
        <w:rPr>
          <w:rFonts w:ascii="Arial" w:eastAsiaTheme="minorEastAsia" w:hAnsi="Arial" w:cs="Arial" w:hint="eastAsia"/>
          <w:b/>
          <w:bCs/>
          <w:sz w:val="22"/>
          <w:szCs w:val="22"/>
        </w:rPr>
        <w:t>6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년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 xml:space="preserve"> </w:t>
      </w:r>
      <w:r w:rsidRPr="00DB771C">
        <w:rPr>
          <w:rFonts w:ascii="Arial" w:eastAsiaTheme="minorEastAsia" w:hAnsi="Arial" w:cs="Arial"/>
          <w:b/>
          <w:bCs/>
          <w:sz w:val="22"/>
          <w:szCs w:val="22"/>
        </w:rPr>
        <w:t>9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월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 xml:space="preserve"> </w:t>
      </w:r>
      <w:r w:rsidR="00C9692F">
        <w:rPr>
          <w:rFonts w:ascii="Arial" w:eastAsiaTheme="minorEastAsia" w:hAnsi="Arial" w:cs="Arial" w:hint="eastAsia"/>
          <w:b/>
          <w:bCs/>
          <w:sz w:val="22"/>
          <w:szCs w:val="22"/>
        </w:rPr>
        <w:t>30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일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,</w:t>
      </w:r>
      <w:r w:rsidRPr="00DB771C">
        <w:rPr>
          <w:rFonts w:ascii="Arial" w:eastAsiaTheme="minorEastAsia" w:hAnsi="Arial" w:cs="Arial"/>
          <w:b/>
          <w:bCs/>
          <w:sz w:val="22"/>
          <w:szCs w:val="22"/>
        </w:rPr>
        <w:t xml:space="preserve"> </w:t>
      </w:r>
      <w:r w:rsidRPr="00DB771C">
        <w:rPr>
          <w:rFonts w:ascii="Arial" w:eastAsiaTheme="minorEastAsia" w:hAnsi="Arial" w:cs="Arial" w:hint="eastAsia"/>
          <w:b/>
          <w:bCs/>
          <w:sz w:val="22"/>
          <w:szCs w:val="22"/>
        </w:rPr>
        <w:t>서울</w:t>
      </w:r>
      <w:r>
        <w:rPr>
          <w:rFonts w:ascii="Arial" w:eastAsiaTheme="minorEastAsia" w:hAnsi="Arial" w:cs="Arial" w:hint="eastAsia"/>
          <w:sz w:val="22"/>
          <w:szCs w:val="22"/>
        </w:rPr>
        <w:t xml:space="preserve"> </w:t>
      </w:r>
      <w:r>
        <w:rPr>
          <w:rFonts w:ascii="Arial" w:eastAsiaTheme="minorEastAsia" w:hAnsi="Arial" w:cs="Arial"/>
          <w:sz w:val="22"/>
          <w:szCs w:val="22"/>
        </w:rPr>
        <w:t xml:space="preserve">- </w:t>
      </w:r>
      <w:proofErr w:type="spellStart"/>
      <w:r w:rsidR="007636A2" w:rsidRPr="00EB3003">
        <w:rPr>
          <w:rFonts w:ascii="Arial" w:eastAsiaTheme="minorEastAsia" w:hAnsi="Arial" w:cs="Arial"/>
          <w:sz w:val="22"/>
          <w:szCs w:val="22"/>
        </w:rPr>
        <w:t>주한유럽상공회의소</w:t>
      </w:r>
      <w:proofErr w:type="spellEnd"/>
      <w:r w:rsidR="007636A2" w:rsidRPr="00EB3003">
        <w:rPr>
          <w:rFonts w:ascii="Arial" w:eastAsiaTheme="minorEastAsia" w:hAnsi="Arial" w:cs="Arial"/>
          <w:sz w:val="22"/>
          <w:szCs w:val="22"/>
        </w:rPr>
        <w:t>(ECCK)</w:t>
      </w:r>
      <w:r w:rsidR="007636A2" w:rsidRPr="00EB3003">
        <w:rPr>
          <w:rFonts w:ascii="Arial" w:eastAsiaTheme="minorEastAsia" w:hAnsi="Arial" w:cs="Arial"/>
          <w:sz w:val="22"/>
          <w:szCs w:val="22"/>
        </w:rPr>
        <w:t>는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한국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규제환경에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대한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유럽계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기업들의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건의사항을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담고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있는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20</w:t>
      </w:r>
      <w:r w:rsidR="00DD6A7B">
        <w:rPr>
          <w:rFonts w:ascii="Arial" w:eastAsiaTheme="minorEastAsia" w:hAnsi="Arial" w:cs="Arial" w:hint="eastAsia"/>
          <w:sz w:val="22"/>
          <w:szCs w:val="22"/>
        </w:rPr>
        <w:t>2</w:t>
      </w:r>
      <w:r w:rsidR="00C9692F">
        <w:rPr>
          <w:rFonts w:ascii="Arial" w:eastAsiaTheme="minorEastAsia" w:hAnsi="Arial" w:cs="Arial" w:hint="eastAsia"/>
          <w:sz w:val="22"/>
          <w:szCs w:val="22"/>
        </w:rPr>
        <w:t>6</w:t>
      </w:r>
      <w:r w:rsidR="007636A2" w:rsidRPr="00EB3003">
        <w:rPr>
          <w:rFonts w:ascii="Arial" w:eastAsiaTheme="minorEastAsia" w:hAnsi="Arial" w:cs="Arial"/>
          <w:sz w:val="22"/>
          <w:szCs w:val="22"/>
        </w:rPr>
        <w:t>년도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ECCK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백서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발간</w:t>
      </w:r>
      <w:r w:rsidR="0005103C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05103C" w:rsidRPr="00EB3003">
        <w:rPr>
          <w:rFonts w:ascii="Arial" w:eastAsiaTheme="minorEastAsia" w:hAnsi="Arial" w:cs="Arial"/>
          <w:sz w:val="22"/>
          <w:szCs w:val="22"/>
        </w:rPr>
        <w:t>기념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기자회견을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C25EA3" w:rsidRPr="00EB3003">
        <w:rPr>
          <w:rFonts w:ascii="Arial" w:eastAsiaTheme="minorEastAsia" w:hAnsi="Arial" w:cs="Arial"/>
          <w:sz w:val="22"/>
          <w:szCs w:val="22"/>
        </w:rPr>
        <w:t>9</w:t>
      </w:r>
      <w:r w:rsidR="00C25EA3" w:rsidRPr="00EB3003">
        <w:rPr>
          <w:rFonts w:ascii="Arial" w:eastAsiaTheme="minorEastAsia" w:hAnsi="Arial" w:cs="Arial"/>
          <w:sz w:val="22"/>
          <w:szCs w:val="22"/>
        </w:rPr>
        <w:t>월</w:t>
      </w:r>
      <w:r w:rsidR="00C9692F">
        <w:rPr>
          <w:rFonts w:ascii="Arial" w:eastAsiaTheme="minorEastAsia" w:hAnsi="Arial" w:cs="Arial" w:hint="eastAsia"/>
          <w:sz w:val="22"/>
          <w:szCs w:val="22"/>
        </w:rPr>
        <w:t>30</w:t>
      </w:r>
      <w:r w:rsidR="00377C48" w:rsidRPr="00EB3003">
        <w:rPr>
          <w:rFonts w:ascii="Arial" w:eastAsiaTheme="minorEastAsia" w:hAnsi="Arial" w:cs="Arial" w:hint="eastAsia"/>
          <w:sz w:val="22"/>
          <w:szCs w:val="22"/>
        </w:rPr>
        <w:t>일</w:t>
      </w:r>
      <w:r w:rsidR="00377C48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377C48">
        <w:rPr>
          <w:rFonts w:ascii="Arial" w:eastAsiaTheme="minorEastAsia" w:hAnsi="Arial" w:cs="Arial"/>
          <w:sz w:val="22"/>
          <w:szCs w:val="22"/>
        </w:rPr>
        <w:t>한국프레스센터에서</w:t>
      </w:r>
      <w:r w:rsidR="00C25EA3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개최했다</w:t>
      </w:r>
      <w:r w:rsidR="007636A2" w:rsidRPr="00EB3003">
        <w:rPr>
          <w:rFonts w:ascii="Arial" w:eastAsiaTheme="minorEastAsia" w:hAnsi="Arial" w:cs="Arial"/>
          <w:sz w:val="22"/>
          <w:szCs w:val="22"/>
        </w:rPr>
        <w:t>.</w:t>
      </w:r>
    </w:p>
    <w:p w14:paraId="578C99BF" w14:textId="77777777" w:rsidR="005968AA" w:rsidRPr="00EB3003" w:rsidRDefault="005968AA" w:rsidP="00FA5E4D">
      <w:pPr>
        <w:jc w:val="both"/>
        <w:rPr>
          <w:rFonts w:ascii="Arial" w:eastAsiaTheme="minorEastAsia" w:hAnsi="Arial" w:cs="Arial"/>
          <w:sz w:val="22"/>
          <w:szCs w:val="22"/>
        </w:rPr>
      </w:pPr>
    </w:p>
    <w:p w14:paraId="53083225" w14:textId="68883C6E" w:rsidR="005968AA" w:rsidRDefault="006100F4" w:rsidP="00FA5E4D">
      <w:pPr>
        <w:jc w:val="both"/>
        <w:rPr>
          <w:rFonts w:ascii="Arial" w:eastAsiaTheme="minorEastAsia" w:hAnsi="Arial" w:cs="Arial"/>
          <w:sz w:val="22"/>
          <w:szCs w:val="22"/>
        </w:rPr>
      </w:pPr>
      <w:r w:rsidRPr="006100F4">
        <w:rPr>
          <w:rFonts w:ascii="Arial" w:eastAsiaTheme="minorEastAsia" w:hAnsi="Arial" w:cs="Arial"/>
          <w:sz w:val="22"/>
          <w:szCs w:val="22"/>
        </w:rPr>
        <w:t xml:space="preserve">ECCK </w:t>
      </w:r>
      <w:r w:rsidRPr="006100F4">
        <w:rPr>
          <w:rFonts w:ascii="Arial" w:eastAsiaTheme="minorEastAsia" w:hAnsi="Arial" w:cs="Arial"/>
          <w:sz w:val="22"/>
          <w:szCs w:val="22"/>
        </w:rPr>
        <w:t>백서는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산업별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위원회와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주제별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포럼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활동을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바탕으로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규제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개선에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대해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논의하고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정부에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의견을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개진한다</w:t>
      </w:r>
      <w:r w:rsidRPr="006100F4">
        <w:rPr>
          <w:rFonts w:ascii="Arial" w:eastAsiaTheme="minorEastAsia" w:hAnsi="Arial" w:cs="Arial"/>
          <w:sz w:val="22"/>
          <w:szCs w:val="22"/>
        </w:rPr>
        <w:t xml:space="preserve">.  </w:t>
      </w:r>
      <w:r w:rsidRPr="006100F4">
        <w:rPr>
          <w:rFonts w:ascii="Arial" w:eastAsiaTheme="minorEastAsia" w:hAnsi="Arial" w:cs="Arial"/>
          <w:sz w:val="22"/>
          <w:szCs w:val="22"/>
        </w:rPr>
        <w:t>올해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백서에는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총</w:t>
      </w:r>
      <w:r w:rsidRPr="006100F4">
        <w:rPr>
          <w:rFonts w:ascii="Arial" w:eastAsiaTheme="minorEastAsia" w:hAnsi="Arial" w:cs="Arial"/>
          <w:sz w:val="22"/>
          <w:szCs w:val="22"/>
        </w:rPr>
        <w:t>15</w:t>
      </w:r>
      <w:r w:rsidRPr="006100F4">
        <w:rPr>
          <w:rFonts w:ascii="Arial" w:eastAsiaTheme="minorEastAsia" w:hAnsi="Arial" w:cs="Arial"/>
          <w:sz w:val="22"/>
          <w:szCs w:val="22"/>
        </w:rPr>
        <w:t>개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위원회와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3</w:t>
      </w:r>
      <w:r w:rsidRPr="006100F4">
        <w:rPr>
          <w:rFonts w:ascii="Arial" w:eastAsiaTheme="minorEastAsia" w:hAnsi="Arial" w:cs="Arial"/>
          <w:sz w:val="22"/>
          <w:szCs w:val="22"/>
        </w:rPr>
        <w:t>개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포럼에서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82</w:t>
      </w:r>
      <w:r w:rsidRPr="006100F4">
        <w:rPr>
          <w:rFonts w:ascii="Arial" w:eastAsiaTheme="minorEastAsia" w:hAnsi="Arial" w:cs="Arial"/>
          <w:sz w:val="22"/>
          <w:szCs w:val="22"/>
        </w:rPr>
        <w:t>개의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건의사항을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담았다</w:t>
      </w:r>
      <w:r w:rsidRPr="006100F4">
        <w:rPr>
          <w:rFonts w:ascii="Arial" w:eastAsiaTheme="minorEastAsia" w:hAnsi="Arial" w:cs="Arial"/>
          <w:sz w:val="22"/>
          <w:szCs w:val="22"/>
        </w:rPr>
        <w:t xml:space="preserve">.  </w:t>
      </w:r>
      <w:r w:rsidRPr="006100F4">
        <w:rPr>
          <w:rFonts w:ascii="Arial" w:eastAsiaTheme="minorEastAsia" w:hAnsi="Arial" w:cs="Arial"/>
          <w:sz w:val="22"/>
          <w:szCs w:val="22"/>
        </w:rPr>
        <w:t>이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가운데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항공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및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방위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, </w:t>
      </w:r>
      <w:r w:rsidRPr="006100F4">
        <w:rPr>
          <w:rFonts w:ascii="Arial" w:eastAsiaTheme="minorEastAsia" w:hAnsi="Arial" w:cs="Arial"/>
          <w:sz w:val="22"/>
          <w:szCs w:val="22"/>
        </w:rPr>
        <w:t>주류</w:t>
      </w:r>
      <w:r w:rsidRPr="006100F4">
        <w:rPr>
          <w:rFonts w:ascii="Arial" w:eastAsiaTheme="minorEastAsia" w:hAnsi="Arial" w:cs="Arial"/>
          <w:sz w:val="22"/>
          <w:szCs w:val="22"/>
        </w:rPr>
        <w:t xml:space="preserve">, </w:t>
      </w:r>
      <w:r w:rsidRPr="006100F4">
        <w:rPr>
          <w:rFonts w:ascii="Arial" w:eastAsiaTheme="minorEastAsia" w:hAnsi="Arial" w:cs="Arial"/>
          <w:sz w:val="22"/>
          <w:szCs w:val="22"/>
        </w:rPr>
        <w:t>자동차</w:t>
      </w:r>
      <w:r w:rsidRPr="006100F4">
        <w:rPr>
          <w:rFonts w:ascii="Arial" w:eastAsiaTheme="minorEastAsia" w:hAnsi="Arial" w:cs="Arial"/>
          <w:sz w:val="22"/>
          <w:szCs w:val="22"/>
        </w:rPr>
        <w:t>(</w:t>
      </w:r>
      <w:r w:rsidRPr="006100F4">
        <w:rPr>
          <w:rFonts w:ascii="Arial" w:eastAsiaTheme="minorEastAsia" w:hAnsi="Arial" w:cs="Arial"/>
          <w:sz w:val="22"/>
          <w:szCs w:val="22"/>
        </w:rPr>
        <w:t>승용차</w:t>
      </w:r>
      <w:r w:rsidRPr="006100F4">
        <w:rPr>
          <w:rFonts w:ascii="Arial" w:eastAsiaTheme="minorEastAsia" w:hAnsi="Arial" w:cs="Arial"/>
          <w:sz w:val="22"/>
          <w:szCs w:val="22"/>
        </w:rPr>
        <w:t xml:space="preserve">), </w:t>
      </w:r>
      <w:r w:rsidRPr="006100F4">
        <w:rPr>
          <w:rFonts w:ascii="Arial" w:eastAsiaTheme="minorEastAsia" w:hAnsi="Arial" w:cs="Arial"/>
          <w:sz w:val="22"/>
          <w:szCs w:val="22"/>
        </w:rPr>
        <w:t>에너지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및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환경</w:t>
      </w:r>
      <w:r w:rsidRPr="006100F4">
        <w:rPr>
          <w:rFonts w:ascii="Arial" w:eastAsiaTheme="minorEastAsia" w:hAnsi="Arial" w:cs="Arial"/>
          <w:sz w:val="22"/>
          <w:szCs w:val="22"/>
        </w:rPr>
        <w:t xml:space="preserve">, </w:t>
      </w:r>
      <w:r w:rsidRPr="006100F4">
        <w:rPr>
          <w:rFonts w:ascii="Arial" w:eastAsiaTheme="minorEastAsia" w:hAnsi="Arial" w:cs="Arial"/>
          <w:sz w:val="22"/>
          <w:szCs w:val="22"/>
        </w:rPr>
        <w:t>식품</w:t>
      </w:r>
      <w:r w:rsidRPr="006100F4">
        <w:rPr>
          <w:rFonts w:ascii="Arial" w:eastAsiaTheme="minorEastAsia" w:hAnsi="Arial" w:cs="Arial"/>
          <w:sz w:val="22"/>
          <w:szCs w:val="22"/>
        </w:rPr>
        <w:t xml:space="preserve">, </w:t>
      </w:r>
      <w:r w:rsidRPr="006100F4">
        <w:rPr>
          <w:rFonts w:ascii="Arial" w:eastAsiaTheme="minorEastAsia" w:hAnsi="Arial" w:cs="Arial"/>
          <w:sz w:val="22"/>
          <w:szCs w:val="22"/>
        </w:rPr>
        <w:t>헬스케어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위원회의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위원장들이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기자회견에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직접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참석하여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건의사항을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발표하고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질의응답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r w:rsidRPr="006100F4">
        <w:rPr>
          <w:rFonts w:ascii="Arial" w:eastAsiaTheme="minorEastAsia" w:hAnsi="Arial" w:cs="Arial"/>
          <w:sz w:val="22"/>
          <w:szCs w:val="22"/>
        </w:rPr>
        <w:t>시간을</w:t>
      </w:r>
      <w:r w:rsidRPr="006100F4">
        <w:rPr>
          <w:rFonts w:ascii="Arial" w:eastAsiaTheme="minorEastAsia" w:hAnsi="Arial" w:cs="Arial"/>
          <w:sz w:val="22"/>
          <w:szCs w:val="22"/>
        </w:rPr>
        <w:t xml:space="preserve"> </w:t>
      </w:r>
      <w:proofErr w:type="gramStart"/>
      <w:r w:rsidRPr="006100F4">
        <w:rPr>
          <w:rFonts w:ascii="Arial" w:eastAsiaTheme="minorEastAsia" w:hAnsi="Arial" w:cs="Arial"/>
          <w:sz w:val="22"/>
          <w:szCs w:val="22"/>
        </w:rPr>
        <w:t>가졌다</w:t>
      </w:r>
      <w:proofErr w:type="gramEnd"/>
      <w:r w:rsidRPr="006100F4">
        <w:rPr>
          <w:rFonts w:ascii="Arial" w:eastAsiaTheme="minorEastAsia" w:hAnsi="Arial" w:cs="Arial"/>
          <w:sz w:val="22"/>
          <w:szCs w:val="22"/>
        </w:rPr>
        <w:t>.</w:t>
      </w:r>
    </w:p>
    <w:p w14:paraId="2C24537F" w14:textId="77777777" w:rsidR="006100F4" w:rsidRPr="00420DC3" w:rsidRDefault="006100F4" w:rsidP="00FA5E4D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588ECD9C" w14:textId="1C9B1BF1" w:rsidR="00567DD7" w:rsidRDefault="0044197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441977">
        <w:rPr>
          <w:rFonts w:ascii="Arial" w:eastAsia="맑은 고딕" w:hAnsi="Arial" w:cs="Arial"/>
          <w:sz w:val="22"/>
          <w:szCs w:val="22"/>
        </w:rPr>
        <w:t>먼저</w:t>
      </w:r>
      <w:r w:rsidRPr="00441977">
        <w:rPr>
          <w:rFonts w:ascii="Arial" w:eastAsia="맑은 고딕" w:hAnsi="Arial" w:cs="Arial"/>
          <w:sz w:val="22"/>
          <w:szCs w:val="22"/>
        </w:rPr>
        <w:t xml:space="preserve">, ECCK </w:t>
      </w:r>
      <w:r w:rsidRPr="00441977">
        <w:rPr>
          <w:rFonts w:ascii="Arial" w:eastAsia="맑은 고딕" w:hAnsi="Arial" w:cs="Arial"/>
          <w:sz w:val="22"/>
          <w:szCs w:val="22"/>
        </w:rPr>
        <w:t>헬스케어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위원회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>안나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>마리아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>보이</w:t>
      </w:r>
      <w:r w:rsidRPr="00441977">
        <w:rPr>
          <w:rFonts w:ascii="Arial" w:eastAsia="맑은 고딕" w:hAnsi="Arial" w:cs="Arial"/>
          <w:b/>
          <w:bCs/>
          <w:sz w:val="22"/>
          <w:szCs w:val="22"/>
        </w:rPr>
        <w:t>(Ana-Maria Boie)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위원장은</w:t>
      </w:r>
      <w:r w:rsidRPr="00441977">
        <w:rPr>
          <w:rFonts w:ascii="Arial" w:eastAsia="맑은 고딕" w:hAnsi="Arial" w:cs="Arial"/>
          <w:sz w:val="22"/>
          <w:szCs w:val="22"/>
        </w:rPr>
        <w:t xml:space="preserve"> “</w:t>
      </w:r>
      <w:r w:rsidRPr="00441977">
        <w:rPr>
          <w:rFonts w:ascii="Arial" w:eastAsia="맑은 고딕" w:hAnsi="Arial" w:cs="Arial"/>
          <w:sz w:val="22"/>
          <w:szCs w:val="22"/>
        </w:rPr>
        <w:t>한국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보건의료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산업의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미래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경쟁력을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높이기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위해서는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환자가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혁신적인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치료에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보다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신속하게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접근할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있어야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하며</w:t>
      </w:r>
      <w:r w:rsidRPr="00441977">
        <w:rPr>
          <w:rFonts w:ascii="Arial" w:eastAsia="맑은 고딕" w:hAnsi="Arial" w:cs="Arial"/>
          <w:sz w:val="22"/>
          <w:szCs w:val="22"/>
        </w:rPr>
        <w:t xml:space="preserve">, </w:t>
      </w:r>
      <w:r w:rsidRPr="00441977">
        <w:rPr>
          <w:rFonts w:ascii="Arial" w:eastAsia="맑은 고딕" w:hAnsi="Arial" w:cs="Arial"/>
          <w:sz w:val="22"/>
          <w:szCs w:val="22"/>
        </w:rPr>
        <w:t>혁신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의약품</w:t>
      </w:r>
      <w:r w:rsidRPr="00441977">
        <w:rPr>
          <w:rFonts w:ascii="Arial" w:eastAsia="맑은 고딕" w:hAnsi="Arial" w:cs="Arial"/>
          <w:sz w:val="22"/>
          <w:szCs w:val="22"/>
        </w:rPr>
        <w:t>·</w:t>
      </w:r>
      <w:r w:rsidRPr="00441977">
        <w:rPr>
          <w:rFonts w:ascii="Arial" w:eastAsia="맑은 고딕" w:hAnsi="Arial" w:cs="Arial"/>
          <w:sz w:val="22"/>
          <w:szCs w:val="22"/>
        </w:rPr>
        <w:t>진단기기</w:t>
      </w:r>
      <w:r w:rsidRPr="00441977">
        <w:rPr>
          <w:rFonts w:ascii="Arial" w:eastAsia="맑은 고딕" w:hAnsi="Arial" w:cs="Arial"/>
          <w:sz w:val="22"/>
          <w:szCs w:val="22"/>
        </w:rPr>
        <w:t>·</w:t>
      </w:r>
      <w:r w:rsidRPr="00441977">
        <w:rPr>
          <w:rFonts w:ascii="Arial" w:eastAsia="맑은 고딕" w:hAnsi="Arial" w:cs="Arial"/>
          <w:sz w:val="22"/>
          <w:szCs w:val="22"/>
        </w:rPr>
        <w:t>의료기술의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가치가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공정하게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인정받을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있는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지속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가능하고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예측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가능한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보건의료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환경이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마련돼야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한다</w:t>
      </w:r>
      <w:r w:rsidRPr="00441977">
        <w:rPr>
          <w:rFonts w:ascii="Arial" w:eastAsia="맑은 고딕" w:hAnsi="Arial" w:cs="Arial"/>
          <w:sz w:val="22"/>
          <w:szCs w:val="22"/>
        </w:rPr>
        <w:t>”</w:t>
      </w:r>
      <w:proofErr w:type="spellStart"/>
      <w:r w:rsidRPr="00441977">
        <w:rPr>
          <w:rFonts w:ascii="Arial" w:eastAsia="맑은 고딕" w:hAnsi="Arial" w:cs="Arial"/>
          <w:sz w:val="22"/>
          <w:szCs w:val="22"/>
        </w:rPr>
        <w:t>며</w:t>
      </w:r>
      <w:proofErr w:type="spellEnd"/>
      <w:r w:rsidRPr="00441977">
        <w:rPr>
          <w:rFonts w:ascii="Arial" w:eastAsia="맑은 고딕" w:hAnsi="Arial" w:cs="Arial"/>
          <w:sz w:val="22"/>
          <w:szCs w:val="22"/>
        </w:rPr>
        <w:t>, “</w:t>
      </w:r>
      <w:r w:rsidRPr="00441977">
        <w:rPr>
          <w:rFonts w:ascii="Arial" w:eastAsia="맑은 고딕" w:hAnsi="Arial" w:cs="Arial"/>
          <w:sz w:val="22"/>
          <w:szCs w:val="22"/>
        </w:rPr>
        <w:t>올해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백서에서는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혁신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신약의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신속한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급여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등재</w:t>
      </w:r>
      <w:r w:rsidRPr="00441977">
        <w:rPr>
          <w:rFonts w:ascii="Arial" w:eastAsia="맑은 고딕" w:hAnsi="Arial" w:cs="Arial"/>
          <w:sz w:val="22"/>
          <w:szCs w:val="22"/>
        </w:rPr>
        <w:t xml:space="preserve">, </w:t>
      </w:r>
      <w:r w:rsidRPr="00441977">
        <w:rPr>
          <w:rFonts w:ascii="Arial" w:eastAsia="맑은 고딕" w:hAnsi="Arial" w:cs="Arial"/>
          <w:sz w:val="22"/>
          <w:szCs w:val="22"/>
        </w:rPr>
        <w:t>의약품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가치평가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기준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개선</w:t>
      </w:r>
      <w:r w:rsidRPr="00441977">
        <w:rPr>
          <w:rFonts w:ascii="Arial" w:eastAsia="맑은 고딕" w:hAnsi="Arial" w:cs="Arial"/>
          <w:sz w:val="22"/>
          <w:szCs w:val="22"/>
        </w:rPr>
        <w:t xml:space="preserve">, </w:t>
      </w:r>
      <w:r w:rsidRPr="00441977">
        <w:rPr>
          <w:rFonts w:ascii="Arial" w:eastAsia="맑은 고딕" w:hAnsi="Arial" w:cs="Arial"/>
          <w:sz w:val="22"/>
          <w:szCs w:val="22"/>
        </w:rPr>
        <w:t>한</w:t>
      </w:r>
      <w:r w:rsidRPr="00441977">
        <w:rPr>
          <w:rFonts w:ascii="Arial" w:eastAsia="맑은 고딕" w:hAnsi="Arial" w:cs="Arial"/>
          <w:sz w:val="22"/>
          <w:szCs w:val="22"/>
        </w:rPr>
        <w:t xml:space="preserve">-EU </w:t>
      </w:r>
      <w:r w:rsidRPr="00441977">
        <w:rPr>
          <w:rFonts w:ascii="Arial" w:eastAsia="맑은 고딕" w:hAnsi="Arial" w:cs="Arial"/>
          <w:sz w:val="22"/>
          <w:szCs w:val="22"/>
        </w:rPr>
        <w:t>의약품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제조</w:t>
      </w:r>
      <w:r w:rsidRPr="00441977">
        <w:rPr>
          <w:rFonts w:ascii="Arial" w:eastAsia="맑은 고딕" w:hAnsi="Arial" w:cs="Arial"/>
          <w:sz w:val="22"/>
          <w:szCs w:val="22"/>
        </w:rPr>
        <w:t>·</w:t>
      </w:r>
      <w:r w:rsidRPr="00441977">
        <w:rPr>
          <w:rFonts w:ascii="Arial" w:eastAsia="맑은 고딕" w:hAnsi="Arial" w:cs="Arial"/>
          <w:sz w:val="22"/>
          <w:szCs w:val="22"/>
        </w:rPr>
        <w:t>품질관리기준</w:t>
      </w:r>
      <w:r w:rsidRPr="00441977">
        <w:rPr>
          <w:rFonts w:ascii="Arial" w:eastAsia="맑은 고딕" w:hAnsi="Arial" w:cs="Arial"/>
          <w:sz w:val="22"/>
          <w:szCs w:val="22"/>
        </w:rPr>
        <w:t xml:space="preserve">(GMP) </w:t>
      </w:r>
      <w:r w:rsidRPr="00441977">
        <w:rPr>
          <w:rFonts w:ascii="Arial" w:eastAsia="맑은 고딕" w:hAnsi="Arial" w:cs="Arial"/>
          <w:sz w:val="22"/>
          <w:szCs w:val="22"/>
        </w:rPr>
        <w:t>상호인정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등을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제안했다</w:t>
      </w:r>
      <w:r w:rsidRPr="00441977">
        <w:rPr>
          <w:rFonts w:ascii="Arial" w:eastAsia="맑은 고딕" w:hAnsi="Arial" w:cs="Arial"/>
          <w:sz w:val="22"/>
          <w:szCs w:val="22"/>
        </w:rPr>
        <w:t>”</w:t>
      </w:r>
      <w:r w:rsidRPr="00441977">
        <w:rPr>
          <w:rFonts w:ascii="Arial" w:eastAsia="맑은 고딕" w:hAnsi="Arial" w:cs="Arial"/>
          <w:sz w:val="22"/>
          <w:szCs w:val="22"/>
        </w:rPr>
        <w:t>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설명했다</w:t>
      </w:r>
      <w:r w:rsidRPr="00441977">
        <w:rPr>
          <w:rFonts w:ascii="Arial" w:eastAsia="맑은 고딕" w:hAnsi="Arial" w:cs="Arial"/>
          <w:sz w:val="22"/>
          <w:szCs w:val="22"/>
        </w:rPr>
        <w:t xml:space="preserve">. </w:t>
      </w:r>
      <w:r w:rsidRPr="00441977">
        <w:rPr>
          <w:rFonts w:ascii="Arial" w:eastAsia="맑은 고딕" w:hAnsi="Arial" w:cs="Arial"/>
          <w:sz w:val="22"/>
          <w:szCs w:val="22"/>
        </w:rPr>
        <w:t>이어</w:t>
      </w:r>
      <w:r w:rsidRPr="00441977">
        <w:rPr>
          <w:rFonts w:ascii="Arial" w:eastAsia="맑은 고딕" w:hAnsi="Arial" w:cs="Arial"/>
          <w:sz w:val="22"/>
          <w:szCs w:val="22"/>
        </w:rPr>
        <w:t xml:space="preserve"> “</w:t>
      </w:r>
      <w:r w:rsidRPr="00441977">
        <w:rPr>
          <w:rFonts w:ascii="Arial" w:eastAsia="맑은 고딕" w:hAnsi="Arial" w:cs="Arial"/>
          <w:sz w:val="22"/>
          <w:szCs w:val="22"/>
        </w:rPr>
        <w:t>이를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통해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지속적인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혁신과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투자를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촉진하고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안정적인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의료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공급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기반을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마련함으로써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한국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보건의료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산업의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장기적인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경쟁력과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지속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가능성을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강화할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수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있을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것</w:t>
      </w:r>
      <w:r w:rsidRPr="00441977">
        <w:rPr>
          <w:rFonts w:ascii="Arial" w:eastAsia="맑은 고딕" w:hAnsi="Arial" w:cs="Arial"/>
          <w:sz w:val="22"/>
          <w:szCs w:val="22"/>
        </w:rPr>
        <w:t>”</w:t>
      </w:r>
      <w:r w:rsidRPr="00441977">
        <w:rPr>
          <w:rFonts w:ascii="Arial" w:eastAsia="맑은 고딕" w:hAnsi="Arial" w:cs="Arial"/>
          <w:sz w:val="22"/>
          <w:szCs w:val="22"/>
        </w:rPr>
        <w:t>이라고</w:t>
      </w:r>
      <w:r w:rsidRPr="00441977">
        <w:rPr>
          <w:rFonts w:ascii="Arial" w:eastAsia="맑은 고딕" w:hAnsi="Arial" w:cs="Arial"/>
          <w:sz w:val="22"/>
          <w:szCs w:val="22"/>
        </w:rPr>
        <w:t xml:space="preserve"> </w:t>
      </w:r>
      <w:r w:rsidRPr="00441977">
        <w:rPr>
          <w:rFonts w:ascii="Arial" w:eastAsia="맑은 고딕" w:hAnsi="Arial" w:cs="Arial"/>
          <w:sz w:val="22"/>
          <w:szCs w:val="22"/>
        </w:rPr>
        <w:t>말했다</w:t>
      </w:r>
      <w:r w:rsidRPr="00441977">
        <w:rPr>
          <w:rFonts w:ascii="Arial" w:eastAsia="맑은 고딕" w:hAnsi="Arial" w:cs="Arial"/>
          <w:sz w:val="22"/>
          <w:szCs w:val="22"/>
        </w:rPr>
        <w:t>.</w:t>
      </w:r>
    </w:p>
    <w:p w14:paraId="19F0848E" w14:textId="77777777" w:rsidR="00AD13AA" w:rsidRPr="00567DD7" w:rsidRDefault="00AD13AA" w:rsidP="00567DD7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522222B6" w14:textId="77777777" w:rsid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567DD7">
        <w:rPr>
          <w:rFonts w:ascii="Arial" w:eastAsia="맑은 고딕" w:hAnsi="Arial" w:cs="Arial"/>
          <w:sz w:val="22"/>
          <w:szCs w:val="22"/>
        </w:rPr>
        <w:t>이어</w:t>
      </w:r>
      <w:r w:rsidRPr="00567DD7">
        <w:rPr>
          <w:rFonts w:ascii="Arial" w:eastAsia="맑은 고딕" w:hAnsi="Arial" w:cs="Arial"/>
          <w:sz w:val="22"/>
          <w:szCs w:val="22"/>
        </w:rPr>
        <w:t xml:space="preserve"> ECCK </w:t>
      </w:r>
      <w:r w:rsidRPr="00567DD7">
        <w:rPr>
          <w:rFonts w:ascii="Arial" w:eastAsia="맑은 고딕" w:hAnsi="Arial" w:cs="Arial"/>
          <w:sz w:val="22"/>
          <w:szCs w:val="22"/>
        </w:rPr>
        <w:t>식품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b/>
          <w:bCs/>
          <w:sz w:val="22"/>
          <w:szCs w:val="22"/>
        </w:rPr>
        <w:t>토마스</w:t>
      </w:r>
      <w:r w:rsidRPr="00567DD7">
        <w:rPr>
          <w:rFonts w:ascii="Arial" w:eastAsia="맑은 고딕" w:hAnsi="Arial" w:cs="Arial"/>
          <w:b/>
          <w:bCs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카소</w:t>
      </w:r>
      <w:proofErr w:type="spellEnd"/>
      <w:r w:rsidRPr="00567DD7">
        <w:rPr>
          <w:rFonts w:ascii="Arial" w:eastAsia="맑은 고딕" w:hAnsi="Arial" w:cs="Arial"/>
          <w:b/>
          <w:bCs/>
          <w:sz w:val="22"/>
          <w:szCs w:val="22"/>
        </w:rPr>
        <w:t>(Thomas Caso)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위원장은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올해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백서에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담긴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식품위원회의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제안은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위생증명서의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전자문서화와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포장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관련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규정의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영문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가이드라인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확대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한국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식품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환경의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효율성과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접근성을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높이기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실질적인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개선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방안에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초점을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맞추고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proofErr w:type="spellStart"/>
      <w:r w:rsidRPr="00567DD7">
        <w:rPr>
          <w:rFonts w:ascii="Arial" w:eastAsia="맑은 고딕" w:hAnsi="Arial" w:cs="Arial"/>
          <w:sz w:val="22"/>
          <w:szCs w:val="22"/>
        </w:rPr>
        <w:t>며</w:t>
      </w:r>
      <w:proofErr w:type="spellEnd"/>
      <w:r w:rsidRPr="00567DD7">
        <w:rPr>
          <w:rFonts w:ascii="Arial" w:eastAsia="맑은 고딕" w:hAnsi="Arial" w:cs="Arial"/>
          <w:sz w:val="22"/>
          <w:szCs w:val="22"/>
        </w:rPr>
        <w:t>, “</w:t>
      </w:r>
      <w:r w:rsidRPr="00567DD7">
        <w:rPr>
          <w:rFonts w:ascii="Arial" w:eastAsia="맑은 고딕" w:hAnsi="Arial" w:cs="Arial"/>
          <w:sz w:val="22"/>
          <w:szCs w:val="22"/>
        </w:rPr>
        <w:t>지속적인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디지털화와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명확한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가이드라인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민관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간의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건설적인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협력은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기업의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준수와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혁신을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지원하고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식품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산업의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지속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가능한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성장에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기여할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이라고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말했다</w:t>
      </w:r>
      <w:r w:rsidRPr="00567DD7">
        <w:rPr>
          <w:rFonts w:ascii="Arial" w:eastAsia="맑은 고딕" w:hAnsi="Arial" w:cs="Arial"/>
          <w:sz w:val="22"/>
          <w:szCs w:val="22"/>
        </w:rPr>
        <w:t>.</w:t>
      </w:r>
    </w:p>
    <w:p w14:paraId="44B02879" w14:textId="77777777" w:rsidR="00567DD7" w:rsidRP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029A8C2B" w14:textId="77777777" w:rsid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567DD7">
        <w:rPr>
          <w:rFonts w:ascii="Arial" w:eastAsia="맑은 고딕" w:hAnsi="Arial" w:cs="Arial"/>
          <w:sz w:val="22"/>
          <w:szCs w:val="22"/>
        </w:rPr>
        <w:t xml:space="preserve">ECCK </w:t>
      </w:r>
      <w:r w:rsidRPr="00567DD7">
        <w:rPr>
          <w:rFonts w:ascii="Arial" w:eastAsia="맑은 고딕" w:hAnsi="Arial" w:cs="Arial"/>
          <w:sz w:val="22"/>
          <w:szCs w:val="22"/>
        </w:rPr>
        <w:t>에너지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및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환경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이현승</w:t>
      </w:r>
      <w:proofErr w:type="spellEnd"/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위원장은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해상풍력은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인허가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계통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연계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금융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조달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공급망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계약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장기간에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걸쳐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진행되는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대규모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인프라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사업인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만큼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제도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전환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과정에서도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투자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신뢰성과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예측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가능성이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유지될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안정적인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사업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환경이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필요하다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설명했다</w:t>
      </w:r>
      <w:r w:rsidRPr="00567DD7">
        <w:rPr>
          <w:rFonts w:ascii="Arial" w:eastAsia="맑은 고딕" w:hAnsi="Arial" w:cs="Arial"/>
          <w:sz w:val="22"/>
          <w:szCs w:val="22"/>
        </w:rPr>
        <w:t xml:space="preserve">. </w:t>
      </w:r>
      <w:r w:rsidRPr="00567DD7">
        <w:rPr>
          <w:rFonts w:ascii="Arial" w:eastAsia="맑은 고딕" w:hAnsi="Arial" w:cs="Arial"/>
          <w:sz w:val="22"/>
          <w:szCs w:val="22"/>
        </w:rPr>
        <w:t>이어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신재생에너지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공급의무화제도</w:t>
      </w:r>
      <w:r w:rsidRPr="00567DD7">
        <w:rPr>
          <w:rFonts w:ascii="Arial" w:eastAsia="맑은 고딕" w:hAnsi="Arial" w:cs="Arial"/>
          <w:sz w:val="22"/>
          <w:szCs w:val="22"/>
        </w:rPr>
        <w:t xml:space="preserve">(RPS) </w:t>
      </w:r>
      <w:r w:rsidRPr="00567DD7">
        <w:rPr>
          <w:rFonts w:ascii="Arial" w:eastAsia="맑은 고딕" w:hAnsi="Arial" w:cs="Arial"/>
          <w:sz w:val="22"/>
          <w:szCs w:val="22"/>
        </w:rPr>
        <w:t>일몰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이후의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입찰제도와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인플레이션을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반영한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정산가격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조정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방안을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명확히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하고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공유수면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점용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사용료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산정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기준을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조속히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마련할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촉구하며</w:t>
      </w:r>
      <w:r w:rsidRPr="00567DD7">
        <w:rPr>
          <w:rFonts w:ascii="Arial" w:eastAsia="맑은 고딕" w:hAnsi="Arial" w:cs="Arial"/>
          <w:sz w:val="22"/>
          <w:szCs w:val="22"/>
        </w:rPr>
        <w:t>, “</w:t>
      </w:r>
      <w:r w:rsidRPr="00567DD7">
        <w:rPr>
          <w:rFonts w:ascii="Arial" w:eastAsia="맑은 고딕" w:hAnsi="Arial" w:cs="Arial"/>
          <w:sz w:val="22"/>
          <w:szCs w:val="22"/>
        </w:rPr>
        <w:t>이는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국내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해상풍력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산업뿐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아니라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조선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철강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해저케이블</w:t>
      </w:r>
      <w:r w:rsidRPr="00567DD7">
        <w:rPr>
          <w:rFonts w:ascii="Arial" w:eastAsia="맑은 고딕" w:hAnsi="Arial" w:cs="Arial"/>
          <w:sz w:val="22"/>
          <w:szCs w:val="22"/>
        </w:rPr>
        <w:t xml:space="preserve">·EPC </w:t>
      </w:r>
      <w:r w:rsidRPr="00567DD7">
        <w:rPr>
          <w:rFonts w:ascii="Arial" w:eastAsia="맑은 고딕" w:hAnsi="Arial" w:cs="Arial"/>
          <w:sz w:val="22"/>
          <w:szCs w:val="22"/>
        </w:rPr>
        <w:t>등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연관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산업의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동반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성장을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촉진하는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효과로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이어질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이라고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말했다</w:t>
      </w:r>
      <w:r w:rsidRPr="00567DD7">
        <w:rPr>
          <w:rFonts w:ascii="Arial" w:eastAsia="맑은 고딕" w:hAnsi="Arial" w:cs="Arial"/>
          <w:sz w:val="22"/>
          <w:szCs w:val="22"/>
        </w:rPr>
        <w:t>.</w:t>
      </w:r>
    </w:p>
    <w:p w14:paraId="60699318" w14:textId="77777777" w:rsidR="00567DD7" w:rsidRP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7DFFFE3F" w14:textId="77777777" w:rsid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567DD7">
        <w:rPr>
          <w:rFonts w:ascii="Arial" w:eastAsia="맑은 고딕" w:hAnsi="Arial" w:cs="Arial"/>
          <w:sz w:val="22"/>
          <w:szCs w:val="22"/>
        </w:rPr>
        <w:t xml:space="preserve">ECCK </w:t>
      </w:r>
      <w:r w:rsidRPr="00567DD7">
        <w:rPr>
          <w:rFonts w:ascii="Arial" w:eastAsia="맑은 고딕" w:hAnsi="Arial" w:cs="Arial"/>
          <w:sz w:val="22"/>
          <w:szCs w:val="22"/>
        </w:rPr>
        <w:t>승용차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김홍중</w:t>
      </w:r>
      <w:proofErr w:type="spellEnd"/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위원장은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탄소배출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저감이라는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과제와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자율주행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첨단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안전기술의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도입으로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세계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자동차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업계는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격변기를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맞이하고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면서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올해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백서에서는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전기차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인증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평가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절차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개선과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첨단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자동차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기술에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대한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국제기준의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및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상호인정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확대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제안했다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설명했다</w:t>
      </w:r>
      <w:r w:rsidRPr="00567DD7">
        <w:rPr>
          <w:rFonts w:ascii="Arial" w:eastAsia="맑은 고딕" w:hAnsi="Arial" w:cs="Arial"/>
          <w:sz w:val="22"/>
          <w:szCs w:val="22"/>
        </w:rPr>
        <w:t xml:space="preserve">. </w:t>
      </w:r>
      <w:r w:rsidRPr="00567DD7">
        <w:rPr>
          <w:rFonts w:ascii="Arial" w:eastAsia="맑은 고딕" w:hAnsi="Arial" w:cs="Arial"/>
          <w:sz w:val="22"/>
          <w:szCs w:val="22"/>
        </w:rPr>
        <w:t>이어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한국과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유럽이</w:t>
      </w:r>
      <w:r w:rsidRPr="00567DD7">
        <w:rPr>
          <w:rFonts w:ascii="Arial" w:eastAsia="맑은 고딕" w:hAnsi="Arial" w:cs="Arial"/>
          <w:sz w:val="22"/>
          <w:szCs w:val="22"/>
        </w:rPr>
        <w:t xml:space="preserve"> FTA</w:t>
      </w:r>
      <w:r w:rsidRPr="00567DD7">
        <w:rPr>
          <w:rFonts w:ascii="Arial" w:eastAsia="맑은 고딕" w:hAnsi="Arial" w:cs="Arial"/>
          <w:sz w:val="22"/>
          <w:szCs w:val="22"/>
        </w:rPr>
        <w:t>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정신과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국제기준을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바탕으로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규제의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정합성을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높이고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불필요한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차이를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줄여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나간다면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전기차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보급을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확대하고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국내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소비자에게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첨단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신기술을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보다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신속히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도입하는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크게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기여할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이라고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강조했다</w:t>
      </w:r>
      <w:r w:rsidRPr="00567DD7">
        <w:rPr>
          <w:rFonts w:ascii="Arial" w:eastAsia="맑은 고딕" w:hAnsi="Arial" w:cs="Arial"/>
          <w:sz w:val="22"/>
          <w:szCs w:val="22"/>
        </w:rPr>
        <w:t>.</w:t>
      </w:r>
    </w:p>
    <w:p w14:paraId="33814877" w14:textId="77777777" w:rsidR="00567DD7" w:rsidRP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60C9B2AB" w14:textId="4C9E709D" w:rsid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567DD7">
        <w:rPr>
          <w:rFonts w:ascii="Arial" w:eastAsia="맑은 고딕" w:hAnsi="Arial" w:cs="Arial"/>
          <w:sz w:val="22"/>
          <w:szCs w:val="22"/>
        </w:rPr>
        <w:t xml:space="preserve">ECCK </w:t>
      </w:r>
      <w:r w:rsidRPr="00567DD7">
        <w:rPr>
          <w:rFonts w:ascii="Arial" w:eastAsia="맑은 고딕" w:hAnsi="Arial" w:cs="Arial"/>
          <w:sz w:val="22"/>
          <w:szCs w:val="22"/>
        </w:rPr>
        <w:t>주류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파딜</w:t>
      </w:r>
      <w:proofErr w:type="spellEnd"/>
      <w:r w:rsidRPr="00567DD7">
        <w:rPr>
          <w:rFonts w:ascii="Arial" w:eastAsia="맑은 고딕" w:hAnsi="Arial" w:cs="Arial"/>
          <w:b/>
          <w:bCs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타쉬긴</w:t>
      </w:r>
      <w:proofErr w:type="spellEnd"/>
      <w:r w:rsidRPr="00567DD7">
        <w:rPr>
          <w:rFonts w:ascii="Arial" w:eastAsia="맑은 고딕" w:hAnsi="Arial" w:cs="Arial"/>
          <w:b/>
          <w:bCs/>
          <w:sz w:val="22"/>
          <w:szCs w:val="22"/>
        </w:rPr>
        <w:t>(Fadil Taşgin)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위원장은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="00A06DAC" w:rsidRPr="00A06DAC">
        <w:rPr>
          <w:rFonts w:ascii="Arial" w:eastAsia="맑은 고딕" w:hAnsi="Arial" w:cs="Arial"/>
          <w:sz w:val="22"/>
          <w:szCs w:val="22"/>
        </w:rPr>
        <w:t>한국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주류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산업의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지속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가능한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성장과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경쟁력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강화를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위해서는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국제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기준에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부합하면서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공정한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경쟁을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촉진하고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미래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변화에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대응할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수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있는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규제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환경이</w:t>
      </w:r>
      <w:r w:rsidR="00A06DAC" w:rsidRPr="00A06DAC">
        <w:rPr>
          <w:rFonts w:ascii="Arial" w:eastAsia="맑은 고딕" w:hAnsi="Arial" w:cs="Arial"/>
          <w:sz w:val="22"/>
          <w:szCs w:val="22"/>
        </w:rPr>
        <w:t xml:space="preserve"> </w:t>
      </w:r>
      <w:r w:rsidR="00A06DAC" w:rsidRPr="00A06DAC">
        <w:rPr>
          <w:rFonts w:ascii="Arial" w:eastAsia="맑은 고딕" w:hAnsi="Arial" w:cs="Arial"/>
          <w:sz w:val="22"/>
          <w:szCs w:val="22"/>
        </w:rPr>
        <w:t>필요하</w:t>
      </w:r>
      <w:r w:rsidR="00A06DAC">
        <w:rPr>
          <w:rFonts w:ascii="Arial" w:eastAsia="맑은 고딕" w:hAnsi="Arial" w:cs="Arial" w:hint="eastAsia"/>
          <w:sz w:val="22"/>
          <w:szCs w:val="22"/>
        </w:rPr>
        <w:t>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설명하며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주류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통신판매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허용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종량세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도입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불필요한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규제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부담을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초래하는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위스키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전자태그</w:t>
      </w:r>
      <w:r w:rsidRPr="00567DD7">
        <w:rPr>
          <w:rFonts w:ascii="Arial" w:eastAsia="맑은 고딕" w:hAnsi="Arial" w:cs="Arial"/>
          <w:sz w:val="22"/>
          <w:szCs w:val="22"/>
        </w:rPr>
        <w:t xml:space="preserve">(RFID) </w:t>
      </w:r>
      <w:r w:rsidRPr="00567DD7">
        <w:rPr>
          <w:rFonts w:ascii="Arial" w:eastAsia="맑은 고딕" w:hAnsi="Arial" w:cs="Arial"/>
          <w:sz w:val="22"/>
          <w:szCs w:val="22"/>
        </w:rPr>
        <w:t>의무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부착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요건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재검토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주요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안건으로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소개했다</w:t>
      </w:r>
      <w:r w:rsidRPr="00567DD7">
        <w:rPr>
          <w:rFonts w:ascii="Arial" w:eastAsia="맑은 고딕" w:hAnsi="Arial" w:cs="Arial"/>
          <w:sz w:val="22"/>
          <w:szCs w:val="22"/>
        </w:rPr>
        <w:t xml:space="preserve">. </w:t>
      </w:r>
      <w:r w:rsidRPr="00567DD7">
        <w:rPr>
          <w:rFonts w:ascii="Arial" w:eastAsia="맑은 고딕" w:hAnsi="Arial" w:cs="Arial"/>
          <w:sz w:val="22"/>
          <w:szCs w:val="22"/>
        </w:rPr>
        <w:t>이어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이러한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제도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개선은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소비자의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선택권과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편의성을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높이고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보다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공정한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경쟁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환경을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조성함으로써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국내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주류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산업의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경쟁력을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높이는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데에도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긍정적인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역할을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이라고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말했다</w:t>
      </w:r>
      <w:r w:rsidRPr="00567DD7">
        <w:rPr>
          <w:rFonts w:ascii="Arial" w:eastAsia="맑은 고딕" w:hAnsi="Arial" w:cs="Arial"/>
          <w:sz w:val="22"/>
          <w:szCs w:val="22"/>
        </w:rPr>
        <w:t>.</w:t>
      </w:r>
    </w:p>
    <w:p w14:paraId="1D37A675" w14:textId="77777777" w:rsidR="00567DD7" w:rsidRP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34D83DBD" w14:textId="77777777" w:rsidR="00567DD7" w:rsidRPr="00567DD7" w:rsidRDefault="00567DD7" w:rsidP="00567DD7">
      <w:pPr>
        <w:jc w:val="both"/>
        <w:rPr>
          <w:rFonts w:ascii="Arial" w:eastAsia="맑은 고딕" w:hAnsi="Arial" w:cs="Arial"/>
          <w:sz w:val="22"/>
          <w:szCs w:val="22"/>
        </w:rPr>
      </w:pPr>
      <w:r w:rsidRPr="00567DD7">
        <w:rPr>
          <w:rFonts w:ascii="Arial" w:eastAsia="맑은 고딕" w:hAnsi="Arial" w:cs="Arial"/>
          <w:sz w:val="22"/>
          <w:szCs w:val="22"/>
        </w:rPr>
        <w:t>마지막으로</w:t>
      </w:r>
      <w:r w:rsidRPr="00567DD7">
        <w:rPr>
          <w:rFonts w:ascii="Arial" w:eastAsia="맑은 고딕" w:hAnsi="Arial" w:cs="Arial"/>
          <w:sz w:val="22"/>
          <w:szCs w:val="22"/>
        </w:rPr>
        <w:t xml:space="preserve"> ECCK </w:t>
      </w:r>
      <w:r w:rsidRPr="00567DD7">
        <w:rPr>
          <w:rFonts w:ascii="Arial" w:eastAsia="맑은 고딕" w:hAnsi="Arial" w:cs="Arial"/>
          <w:sz w:val="22"/>
          <w:szCs w:val="22"/>
        </w:rPr>
        <w:t>항공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및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위원회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프랑수아</w:t>
      </w:r>
      <w:proofErr w:type="spellEnd"/>
      <w:r w:rsidRPr="00567DD7">
        <w:rPr>
          <w:rFonts w:ascii="Arial" w:eastAsia="맑은 고딕" w:hAnsi="Arial" w:cs="Arial"/>
          <w:b/>
          <w:bCs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b/>
          <w:bCs/>
          <w:sz w:val="22"/>
          <w:szCs w:val="22"/>
        </w:rPr>
        <w:t>피올레</w:t>
      </w:r>
      <w:proofErr w:type="spellEnd"/>
      <w:r w:rsidRPr="00567DD7">
        <w:rPr>
          <w:rFonts w:ascii="Arial" w:eastAsia="맑은 고딕" w:hAnsi="Arial" w:cs="Arial"/>
          <w:b/>
          <w:bCs/>
          <w:sz w:val="22"/>
          <w:szCs w:val="22"/>
        </w:rPr>
        <w:t>(François Piolet)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위원장은</w:t>
      </w:r>
      <w:r w:rsidRPr="00567DD7">
        <w:rPr>
          <w:rFonts w:ascii="Arial" w:eastAsia="맑은 고딕" w:hAnsi="Arial" w:cs="Arial"/>
          <w:sz w:val="22"/>
          <w:szCs w:val="22"/>
        </w:rPr>
        <w:t xml:space="preserve"> “</w:t>
      </w:r>
      <w:r w:rsidRPr="00567DD7">
        <w:rPr>
          <w:rFonts w:ascii="Arial" w:eastAsia="맑은 고딕" w:hAnsi="Arial" w:cs="Arial"/>
          <w:sz w:val="22"/>
          <w:szCs w:val="22"/>
        </w:rPr>
        <w:t>올해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백서에서는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수출입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과정에서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적용되는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절충교역제도의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예측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가능성과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투명성을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높이고</w:t>
      </w:r>
      <w:r w:rsidRPr="00567DD7">
        <w:rPr>
          <w:rFonts w:ascii="Arial" w:eastAsia="맑은 고딕" w:hAnsi="Arial" w:cs="Arial"/>
          <w:sz w:val="22"/>
          <w:szCs w:val="22"/>
        </w:rPr>
        <w:t xml:space="preserve">, </w:t>
      </w:r>
      <w:r w:rsidRPr="00567DD7">
        <w:rPr>
          <w:rFonts w:ascii="Arial" w:eastAsia="맑은 고딕" w:hAnsi="Arial" w:cs="Arial"/>
          <w:sz w:val="22"/>
          <w:szCs w:val="22"/>
        </w:rPr>
        <w:t>인공지능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사이버보안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양자기술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첨단기술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프로젝트에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대한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명확한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평가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기준을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마련할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것을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제안했다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proofErr w:type="spellStart"/>
      <w:r w:rsidRPr="00567DD7">
        <w:rPr>
          <w:rFonts w:ascii="Arial" w:eastAsia="맑은 고딕" w:hAnsi="Arial" w:cs="Arial"/>
          <w:sz w:val="22"/>
          <w:szCs w:val="22"/>
        </w:rPr>
        <w:t>며</w:t>
      </w:r>
      <w:proofErr w:type="spellEnd"/>
      <w:r w:rsidRPr="00567DD7">
        <w:rPr>
          <w:rFonts w:ascii="Arial" w:eastAsia="맑은 고딕" w:hAnsi="Arial" w:cs="Arial"/>
          <w:sz w:val="22"/>
          <w:szCs w:val="22"/>
        </w:rPr>
        <w:t>, “</w:t>
      </w:r>
      <w:r w:rsidRPr="00567DD7">
        <w:rPr>
          <w:rFonts w:ascii="Arial" w:eastAsia="맑은 고딕" w:hAnsi="Arial" w:cs="Arial"/>
          <w:sz w:val="22"/>
          <w:szCs w:val="22"/>
        </w:rPr>
        <w:t>방산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장비의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하위체계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공급부터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유지</w:t>
      </w:r>
      <w:r w:rsidRPr="00567DD7">
        <w:rPr>
          <w:rFonts w:ascii="Arial" w:eastAsia="맑은 고딕" w:hAnsi="Arial" w:cs="Arial"/>
          <w:sz w:val="22"/>
          <w:szCs w:val="22"/>
        </w:rPr>
        <w:t>·</w:t>
      </w:r>
      <w:r w:rsidRPr="00567DD7">
        <w:rPr>
          <w:rFonts w:ascii="Arial" w:eastAsia="맑은 고딕" w:hAnsi="Arial" w:cs="Arial"/>
          <w:sz w:val="22"/>
          <w:szCs w:val="22"/>
        </w:rPr>
        <w:t>보수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등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proofErr w:type="spellStart"/>
      <w:r w:rsidRPr="00567DD7">
        <w:rPr>
          <w:rFonts w:ascii="Arial" w:eastAsia="맑은 고딕" w:hAnsi="Arial" w:cs="Arial"/>
          <w:sz w:val="22"/>
          <w:szCs w:val="22"/>
        </w:rPr>
        <w:t>전주기</w:t>
      </w:r>
      <w:proofErr w:type="spellEnd"/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지원에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이르기까지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유럽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기업이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한국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공급망에서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기여할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있는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분야는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매우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다양하다</w:t>
      </w:r>
      <w:r w:rsidRPr="00567DD7">
        <w:rPr>
          <w:rFonts w:ascii="Arial" w:eastAsia="맑은 고딕" w:hAnsi="Arial" w:cs="Arial"/>
          <w:sz w:val="22"/>
          <w:szCs w:val="22"/>
        </w:rPr>
        <w:t xml:space="preserve">. </w:t>
      </w:r>
      <w:r w:rsidRPr="00567DD7">
        <w:rPr>
          <w:rFonts w:ascii="Arial" w:eastAsia="맑은 고딕" w:hAnsi="Arial" w:cs="Arial"/>
          <w:sz w:val="22"/>
          <w:szCs w:val="22"/>
        </w:rPr>
        <w:t>이를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바탕으로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한</w:t>
      </w:r>
      <w:r w:rsidRPr="00567DD7">
        <w:rPr>
          <w:rFonts w:ascii="Arial" w:eastAsia="맑은 고딕" w:hAnsi="Arial" w:cs="Arial"/>
          <w:sz w:val="22"/>
          <w:szCs w:val="22"/>
        </w:rPr>
        <w:t>-</w:t>
      </w:r>
      <w:r w:rsidRPr="00567DD7">
        <w:rPr>
          <w:rFonts w:ascii="Arial" w:eastAsia="맑은 고딕" w:hAnsi="Arial" w:cs="Arial"/>
          <w:sz w:val="22"/>
          <w:szCs w:val="22"/>
        </w:rPr>
        <w:t>유럽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방위산업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협력의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지속적인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발전을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기대한다</w:t>
      </w:r>
      <w:r w:rsidRPr="00567DD7">
        <w:rPr>
          <w:rFonts w:ascii="Arial" w:eastAsia="맑은 고딕" w:hAnsi="Arial" w:cs="Arial"/>
          <w:sz w:val="22"/>
          <w:szCs w:val="22"/>
        </w:rPr>
        <w:t>”</w:t>
      </w:r>
      <w:r w:rsidRPr="00567DD7">
        <w:rPr>
          <w:rFonts w:ascii="Arial" w:eastAsia="맑은 고딕" w:hAnsi="Arial" w:cs="Arial"/>
          <w:sz w:val="22"/>
          <w:szCs w:val="22"/>
        </w:rPr>
        <w:t>고</w:t>
      </w:r>
      <w:r w:rsidRPr="00567DD7">
        <w:rPr>
          <w:rFonts w:ascii="Arial" w:eastAsia="맑은 고딕" w:hAnsi="Arial" w:cs="Arial"/>
          <w:sz w:val="22"/>
          <w:szCs w:val="22"/>
        </w:rPr>
        <w:t xml:space="preserve"> </w:t>
      </w:r>
      <w:r w:rsidRPr="00567DD7">
        <w:rPr>
          <w:rFonts w:ascii="Arial" w:eastAsia="맑은 고딕" w:hAnsi="Arial" w:cs="Arial"/>
          <w:sz w:val="22"/>
          <w:szCs w:val="22"/>
        </w:rPr>
        <w:t>밝혔다</w:t>
      </w:r>
      <w:r w:rsidRPr="00567DD7">
        <w:rPr>
          <w:rFonts w:ascii="Arial" w:eastAsia="맑은 고딕" w:hAnsi="Arial" w:cs="Arial"/>
          <w:sz w:val="22"/>
          <w:szCs w:val="22"/>
        </w:rPr>
        <w:t>.</w:t>
      </w:r>
    </w:p>
    <w:p w14:paraId="134CFB89" w14:textId="77777777" w:rsidR="009F3C95" w:rsidRPr="00567DD7" w:rsidRDefault="009F3C95" w:rsidP="00FA5E4D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5FA8053E" w14:textId="1A580C2F" w:rsidR="002F779A" w:rsidRPr="00FE0631" w:rsidRDefault="008C0B89" w:rsidP="00FA5E4D">
      <w:pPr>
        <w:jc w:val="both"/>
        <w:rPr>
          <w:rFonts w:ascii="Arial" w:eastAsia="맑은 고딕" w:hAnsi="Arial" w:cs="Arial"/>
          <w:color w:val="000000" w:themeColor="text1"/>
          <w:sz w:val="22"/>
          <w:szCs w:val="22"/>
        </w:rPr>
      </w:pP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lastRenderedPageBreak/>
        <w:t xml:space="preserve">ECCK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백서는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발간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이후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KOTRA </w:t>
      </w:r>
      <w:proofErr w:type="spellStart"/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외국인투자옴부즈만을</w:t>
      </w:r>
      <w:proofErr w:type="spellEnd"/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거쳐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국내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관계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부처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및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유관기관에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전달돼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검토될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예정이다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.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또한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유럽연합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집행위원회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(European Commission)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를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비롯해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유럽자유무역연합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(EFTA),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영국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정부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등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유럽의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주요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관계기관에도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공유돼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,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한국과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유럽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비즈니스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환경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개선을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위한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정책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논의와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대화의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참고자료로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활용</w:t>
      </w:r>
      <w:r w:rsidR="00632173">
        <w:rPr>
          <w:rFonts w:ascii="Arial" w:eastAsia="맑은 고딕" w:hAnsi="Arial" w:cs="Arial" w:hint="eastAsia"/>
          <w:color w:val="000000" w:themeColor="text1"/>
          <w:sz w:val="22"/>
          <w:szCs w:val="22"/>
        </w:rPr>
        <w:t>된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다</w:t>
      </w:r>
      <w:r w:rsidRPr="00FE0631">
        <w:rPr>
          <w:rFonts w:ascii="Arial" w:eastAsia="맑은 고딕" w:hAnsi="Arial" w:cs="Arial"/>
          <w:color w:val="000000" w:themeColor="text1"/>
          <w:sz w:val="22"/>
          <w:szCs w:val="22"/>
        </w:rPr>
        <w:t>.</w:t>
      </w:r>
    </w:p>
    <w:p w14:paraId="60D0C1D8" w14:textId="77777777" w:rsidR="00FE0631" w:rsidRDefault="00FE0631" w:rsidP="00FA5E4D">
      <w:pPr>
        <w:jc w:val="both"/>
        <w:rPr>
          <w:rFonts w:ascii="Arial" w:eastAsia="맑은 고딕" w:hAnsi="Arial" w:cs="Arial"/>
          <w:sz w:val="22"/>
          <w:szCs w:val="22"/>
        </w:rPr>
      </w:pPr>
    </w:p>
    <w:p w14:paraId="48C4BE6E" w14:textId="259C7AD2" w:rsidR="001778C9" w:rsidRDefault="00FE0631" w:rsidP="00F54D7B">
      <w:pPr>
        <w:wordWrap w:val="0"/>
        <w:jc w:val="both"/>
        <w:rPr>
          <w:rFonts w:ascii="Arial" w:eastAsia="맑은 고딕" w:hAnsi="Arial" w:cs="Arial"/>
          <w:sz w:val="22"/>
          <w:szCs w:val="22"/>
        </w:rPr>
      </w:pPr>
      <w:r w:rsidRPr="00FE0631">
        <w:rPr>
          <w:rFonts w:ascii="Arial" w:eastAsia="맑은 고딕" w:hAnsi="Arial" w:cs="Arial"/>
          <w:sz w:val="22"/>
          <w:szCs w:val="22"/>
        </w:rPr>
        <w:t>ECCK</w:t>
      </w:r>
      <w:r w:rsidRPr="00FE0631">
        <w:rPr>
          <w:rFonts w:ascii="Arial" w:eastAsia="맑은 고딕" w:hAnsi="Arial" w:cs="Arial"/>
          <w:sz w:val="22"/>
          <w:szCs w:val="22"/>
        </w:rPr>
        <w:t>는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앞으로도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회원사의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현장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경험과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의견을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바탕으로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한국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정부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및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관계기관과의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긴밀한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소통을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이어가며</w:t>
      </w:r>
      <w:r w:rsidRPr="00FE0631">
        <w:rPr>
          <w:rFonts w:ascii="Arial" w:eastAsia="맑은 고딕" w:hAnsi="Arial" w:cs="Arial"/>
          <w:sz w:val="22"/>
          <w:szCs w:val="22"/>
        </w:rPr>
        <w:t xml:space="preserve">, </w:t>
      </w:r>
      <w:r w:rsidRPr="00FE0631">
        <w:rPr>
          <w:rFonts w:ascii="Arial" w:eastAsia="맑은 고딕" w:hAnsi="Arial" w:cs="Arial"/>
          <w:sz w:val="22"/>
          <w:szCs w:val="22"/>
        </w:rPr>
        <w:t>한국과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유럽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간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비즈니스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환경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개선과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경제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협력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강화를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위한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가교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역할을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지속해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나갈</w:t>
      </w:r>
      <w:r w:rsidRPr="00FE0631">
        <w:rPr>
          <w:rFonts w:ascii="Arial" w:eastAsia="맑은 고딕" w:hAnsi="Arial" w:cs="Arial"/>
          <w:sz w:val="22"/>
          <w:szCs w:val="22"/>
        </w:rPr>
        <w:t xml:space="preserve"> </w:t>
      </w:r>
      <w:r w:rsidRPr="00FE0631">
        <w:rPr>
          <w:rFonts w:ascii="Arial" w:eastAsia="맑은 고딕" w:hAnsi="Arial" w:cs="Arial"/>
          <w:sz w:val="22"/>
          <w:szCs w:val="22"/>
        </w:rPr>
        <w:t>예정이다</w:t>
      </w:r>
      <w:r w:rsidRPr="00FE0631">
        <w:rPr>
          <w:rFonts w:ascii="Arial" w:eastAsia="맑은 고딕" w:hAnsi="Arial" w:cs="Arial"/>
          <w:sz w:val="22"/>
          <w:szCs w:val="22"/>
        </w:rPr>
        <w:t>.</w:t>
      </w:r>
    </w:p>
    <w:p w14:paraId="54990E15" w14:textId="77777777" w:rsidR="00FE0631" w:rsidRPr="00F54D7B" w:rsidRDefault="00FE0631" w:rsidP="00F54D7B">
      <w:pPr>
        <w:wordWrap w:val="0"/>
        <w:jc w:val="both"/>
        <w:rPr>
          <w:rFonts w:ascii="Arial" w:eastAsia="맑은 고딕" w:hAnsi="Arial" w:cs="Arial"/>
          <w:sz w:val="22"/>
          <w:szCs w:val="22"/>
        </w:rPr>
      </w:pPr>
    </w:p>
    <w:p w14:paraId="68746111" w14:textId="3F8B780D" w:rsidR="00F43141" w:rsidRPr="0047736C" w:rsidRDefault="008D0E91" w:rsidP="00F43141">
      <w:pPr>
        <w:jc w:val="both"/>
        <w:rPr>
          <w:rFonts w:ascii="Arial" w:eastAsiaTheme="minorEastAsia" w:hAnsi="Arial" w:cs="Arial"/>
          <w:b/>
          <w:bCs/>
          <w:sz w:val="22"/>
          <w:szCs w:val="22"/>
        </w:rPr>
      </w:pPr>
      <w:r w:rsidRPr="0047736C">
        <w:rPr>
          <w:rFonts w:ascii="Arial" w:eastAsiaTheme="minorEastAsia" w:hAnsi="Arial" w:cs="Arial" w:hint="eastAsia"/>
          <w:b/>
          <w:bCs/>
          <w:sz w:val="22"/>
          <w:szCs w:val="22"/>
        </w:rPr>
        <w:t xml:space="preserve">ECCK </w:t>
      </w:r>
      <w:r w:rsidR="00965613" w:rsidRPr="0047736C">
        <w:rPr>
          <w:rFonts w:ascii="Arial" w:eastAsiaTheme="minorEastAsia" w:hAnsi="Arial" w:cs="Arial"/>
          <w:b/>
          <w:bCs/>
          <w:sz w:val="22"/>
          <w:szCs w:val="22"/>
        </w:rPr>
        <w:t>백서</w:t>
      </w:r>
      <w:r w:rsidR="00965613" w:rsidRPr="0047736C">
        <w:rPr>
          <w:rFonts w:ascii="Arial" w:eastAsiaTheme="minorEastAsia" w:hAnsi="Arial" w:cs="Arial"/>
          <w:b/>
          <w:bCs/>
          <w:sz w:val="22"/>
          <w:szCs w:val="22"/>
        </w:rPr>
        <w:t xml:space="preserve"> </w:t>
      </w:r>
      <w:r w:rsidRPr="0047736C">
        <w:rPr>
          <w:rFonts w:ascii="Arial" w:eastAsiaTheme="minorEastAsia" w:hAnsi="Arial" w:cs="Arial" w:hint="eastAsia"/>
          <w:b/>
          <w:bCs/>
          <w:sz w:val="22"/>
          <w:szCs w:val="22"/>
        </w:rPr>
        <w:t>20</w:t>
      </w:r>
      <w:r w:rsidR="001C78AD">
        <w:rPr>
          <w:rFonts w:ascii="Arial" w:eastAsiaTheme="minorEastAsia" w:hAnsi="Arial" w:cs="Arial" w:hint="eastAsia"/>
          <w:b/>
          <w:bCs/>
          <w:sz w:val="22"/>
          <w:szCs w:val="22"/>
        </w:rPr>
        <w:t>2</w:t>
      </w:r>
      <w:r w:rsidR="00FE0631" w:rsidRPr="0047736C">
        <w:rPr>
          <w:rFonts w:ascii="Arial" w:eastAsiaTheme="minorEastAsia" w:hAnsi="Arial" w:cs="Arial" w:hint="eastAsia"/>
          <w:b/>
          <w:bCs/>
          <w:sz w:val="22"/>
          <w:szCs w:val="22"/>
        </w:rPr>
        <w:t>6</w:t>
      </w:r>
      <w:r w:rsidR="000639C2" w:rsidRPr="0047736C">
        <w:rPr>
          <w:rFonts w:ascii="Arial" w:eastAsiaTheme="minorEastAsia" w:hAnsi="Arial" w:cs="Arial" w:hint="eastAsia"/>
          <w:b/>
          <w:bCs/>
          <w:sz w:val="22"/>
          <w:szCs w:val="22"/>
        </w:rPr>
        <w:t>열람</w:t>
      </w:r>
      <w:r w:rsidR="000639C2" w:rsidRPr="0047736C">
        <w:rPr>
          <w:rFonts w:ascii="Arial" w:eastAsiaTheme="minorEastAsia" w:hAnsi="Arial" w:cs="Arial" w:hint="eastAsia"/>
          <w:b/>
          <w:bCs/>
          <w:sz w:val="22"/>
          <w:szCs w:val="22"/>
        </w:rPr>
        <w:t xml:space="preserve"> </w:t>
      </w:r>
      <w:r w:rsidR="00965613" w:rsidRPr="0047736C">
        <w:rPr>
          <w:rFonts w:ascii="Arial" w:eastAsiaTheme="minorEastAsia" w:hAnsi="Arial" w:cs="Arial"/>
          <w:b/>
          <w:bCs/>
          <w:sz w:val="22"/>
          <w:szCs w:val="22"/>
        </w:rPr>
        <w:t>링크</w:t>
      </w:r>
    </w:p>
    <w:p w14:paraId="0416BADD" w14:textId="2A7C2F80" w:rsidR="00883329" w:rsidRPr="0047736C" w:rsidRDefault="0047736C" w:rsidP="00F43141">
      <w:pPr>
        <w:jc w:val="both"/>
        <w:rPr>
          <w:rStyle w:val="a7"/>
          <w:rFonts w:ascii="Arial" w:eastAsiaTheme="minorEastAsia" w:hAnsi="Arial" w:cs="Arial"/>
          <w:sz w:val="22"/>
        </w:rPr>
      </w:pPr>
      <w:r>
        <w:rPr>
          <w:rFonts w:ascii="Arial" w:eastAsiaTheme="minorEastAsia" w:hAnsi="Arial" w:cs="Arial"/>
          <w:b/>
          <w:bCs/>
          <w:sz w:val="22"/>
          <w:szCs w:val="22"/>
        </w:rPr>
        <w:fldChar w:fldCharType="begin"/>
      </w:r>
      <w:r>
        <w:rPr>
          <w:rFonts w:ascii="Arial" w:eastAsiaTheme="minorEastAsia" w:hAnsi="Arial" w:cs="Arial"/>
          <w:b/>
          <w:bCs/>
          <w:sz w:val="22"/>
          <w:szCs w:val="22"/>
        </w:rPr>
        <w:instrText>HYPERLINK "https://ecck.or.kr/publications/white-paper/"</w:instrText>
      </w:r>
      <w:r>
        <w:rPr>
          <w:rFonts w:ascii="Arial" w:eastAsiaTheme="minorEastAsia" w:hAnsi="Arial" w:cs="Arial"/>
          <w:b/>
          <w:bCs/>
          <w:sz w:val="22"/>
          <w:szCs w:val="22"/>
        </w:rPr>
      </w:r>
      <w:r>
        <w:rPr>
          <w:rFonts w:ascii="Arial" w:eastAsiaTheme="minorEastAsia" w:hAnsi="Arial" w:cs="Arial"/>
          <w:b/>
          <w:bCs/>
          <w:sz w:val="22"/>
          <w:szCs w:val="22"/>
        </w:rPr>
        <w:fldChar w:fldCharType="separate"/>
      </w:r>
      <w:r w:rsidR="00F43141" w:rsidRPr="0047736C">
        <w:rPr>
          <w:rStyle w:val="a7"/>
          <w:rFonts w:ascii="Arial" w:eastAsiaTheme="minorEastAsia" w:hAnsi="Arial" w:cs="Arial"/>
          <w:b/>
          <w:bCs/>
          <w:sz w:val="22"/>
          <w:szCs w:val="22"/>
        </w:rPr>
        <w:t>Category: White Paper - European Chamber of Commerce in Korea</w:t>
      </w:r>
      <w:r w:rsidR="008D0E91" w:rsidRPr="0047736C">
        <w:rPr>
          <w:rStyle w:val="a7"/>
          <w:rFonts w:ascii="Lato" w:eastAsiaTheme="minorEastAsia" w:hAnsi="Lato" w:cs="Arial"/>
          <w:szCs w:val="20"/>
        </w:rPr>
        <w:t xml:space="preserve"> </w:t>
      </w:r>
    </w:p>
    <w:p w14:paraId="0B27AFB1" w14:textId="4D974AE1" w:rsidR="00F43141" w:rsidRDefault="0047736C">
      <w:pPr>
        <w:jc w:val="both"/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Theme="minorEastAsia" w:hAnsi="Arial" w:cs="Arial"/>
          <w:b/>
          <w:bCs/>
          <w:sz w:val="22"/>
          <w:szCs w:val="22"/>
        </w:rPr>
        <w:fldChar w:fldCharType="end"/>
      </w:r>
    </w:p>
    <w:p w14:paraId="55F5E513" w14:textId="53BCC03C" w:rsidR="005968AA" w:rsidRDefault="007636A2">
      <w:pPr>
        <w:jc w:val="both"/>
        <w:rPr>
          <w:rFonts w:ascii="Arial" w:eastAsiaTheme="minorEastAsia" w:hAnsi="Arial" w:cs="Arial"/>
          <w:sz w:val="22"/>
          <w:szCs w:val="22"/>
        </w:rPr>
      </w:pPr>
      <w:r w:rsidRPr="00EB3003">
        <w:rPr>
          <w:rFonts w:ascii="Arial" w:eastAsiaTheme="minorEastAsia" w:hAnsi="Arial" w:cs="Arial"/>
          <w:sz w:val="22"/>
          <w:szCs w:val="22"/>
        </w:rPr>
        <w:t>(</w:t>
      </w:r>
      <w:r w:rsidRPr="00EB3003">
        <w:rPr>
          <w:rFonts w:ascii="Arial" w:eastAsiaTheme="minorEastAsia" w:hAnsi="Arial" w:cs="Arial"/>
          <w:sz w:val="22"/>
          <w:szCs w:val="22"/>
        </w:rPr>
        <w:t>끝</w:t>
      </w:r>
      <w:r w:rsidRPr="00EB3003">
        <w:rPr>
          <w:rFonts w:ascii="Arial" w:eastAsiaTheme="minorEastAsia" w:hAnsi="Arial" w:cs="Arial"/>
          <w:sz w:val="22"/>
          <w:szCs w:val="22"/>
        </w:rPr>
        <w:t xml:space="preserve">) </w:t>
      </w:r>
    </w:p>
    <w:p w14:paraId="0A8926D1" w14:textId="77777777" w:rsidR="00883329" w:rsidRPr="00EB3003" w:rsidRDefault="00883329">
      <w:pPr>
        <w:jc w:val="both"/>
        <w:rPr>
          <w:rFonts w:ascii="Arial" w:eastAsiaTheme="minorEastAsia" w:hAnsi="Arial" w:cs="Arial"/>
          <w:sz w:val="22"/>
          <w:szCs w:val="22"/>
        </w:rPr>
      </w:pPr>
    </w:p>
    <w:p w14:paraId="2A3F211B" w14:textId="462115C6" w:rsidR="005968AA" w:rsidRPr="00EB3003" w:rsidRDefault="007636A2">
      <w:pPr>
        <w:jc w:val="both"/>
        <w:rPr>
          <w:rFonts w:ascii="Arial" w:eastAsiaTheme="minorEastAsia" w:hAnsi="Arial" w:cs="Arial"/>
          <w:b/>
          <w:sz w:val="22"/>
          <w:szCs w:val="22"/>
        </w:rPr>
      </w:pPr>
      <w:r w:rsidRPr="00EB3003">
        <w:rPr>
          <w:rFonts w:ascii="Arial" w:eastAsiaTheme="minorEastAsia" w:hAnsi="Arial" w:cs="Arial"/>
          <w:b/>
          <w:sz w:val="22"/>
          <w:szCs w:val="22"/>
        </w:rPr>
        <w:t xml:space="preserve">ECCK </w:t>
      </w:r>
      <w:r w:rsidRPr="00EB3003">
        <w:rPr>
          <w:rFonts w:ascii="Arial" w:eastAsiaTheme="minorEastAsia" w:hAnsi="Arial" w:cs="Arial"/>
          <w:b/>
          <w:sz w:val="22"/>
          <w:szCs w:val="22"/>
        </w:rPr>
        <w:t>백서</w:t>
      </w:r>
      <w:r w:rsidRPr="00EB3003">
        <w:rPr>
          <w:rFonts w:ascii="Arial" w:eastAsiaTheme="minorEastAsia" w:hAnsi="Arial" w:cs="Arial"/>
          <w:b/>
          <w:sz w:val="22"/>
          <w:szCs w:val="22"/>
        </w:rPr>
        <w:t xml:space="preserve"> 20</w:t>
      </w:r>
      <w:r w:rsidR="00632173">
        <w:rPr>
          <w:rFonts w:ascii="Arial" w:eastAsiaTheme="minorEastAsia" w:hAnsi="Arial" w:cs="Arial" w:hint="eastAsia"/>
          <w:b/>
          <w:sz w:val="22"/>
          <w:szCs w:val="22"/>
        </w:rPr>
        <w:t>26</w:t>
      </w:r>
      <w:r w:rsidRPr="00EB3003">
        <w:rPr>
          <w:rFonts w:ascii="Arial" w:eastAsiaTheme="minorEastAsia" w:hAnsi="Arial" w:cs="Arial"/>
          <w:b/>
          <w:sz w:val="22"/>
          <w:szCs w:val="22"/>
        </w:rPr>
        <w:t>에</w:t>
      </w:r>
      <w:r w:rsidRPr="00EB3003">
        <w:rPr>
          <w:rFonts w:ascii="Arial" w:eastAsiaTheme="minorEastAsia" w:hAnsi="Arial" w:cs="Arial"/>
          <w:b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b/>
          <w:sz w:val="22"/>
          <w:szCs w:val="22"/>
        </w:rPr>
        <w:t>대하여</w:t>
      </w:r>
    </w:p>
    <w:p w14:paraId="52E5DF80" w14:textId="23AD62EC" w:rsidR="005968AA" w:rsidRPr="00EB3003" w:rsidRDefault="00781D1C">
      <w:pPr>
        <w:jc w:val="both"/>
        <w:rPr>
          <w:rFonts w:ascii="Arial" w:eastAsiaTheme="minorEastAsia" w:hAnsi="Arial" w:cs="Arial"/>
          <w:sz w:val="22"/>
          <w:szCs w:val="22"/>
        </w:rPr>
      </w:pPr>
      <w:r w:rsidRPr="00EB3003">
        <w:rPr>
          <w:rFonts w:ascii="Arial" w:eastAsiaTheme="minorEastAsia" w:hAnsi="Arial" w:cs="Arial"/>
          <w:sz w:val="22"/>
          <w:szCs w:val="22"/>
        </w:rPr>
        <w:t>올해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ECCK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백서는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총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1</w:t>
      </w:r>
      <w:r w:rsidR="001E013B">
        <w:rPr>
          <w:rFonts w:ascii="Arial" w:eastAsiaTheme="minorEastAsia" w:hAnsi="Arial" w:cs="Arial" w:hint="eastAsia"/>
          <w:sz w:val="22"/>
          <w:szCs w:val="22"/>
        </w:rPr>
        <w:t>5</w:t>
      </w:r>
      <w:r w:rsidR="005F40BF">
        <w:rPr>
          <w:rFonts w:ascii="Arial" w:eastAsiaTheme="minorEastAsia" w:hAnsi="Arial" w:cs="Arial" w:hint="eastAsia"/>
          <w:sz w:val="22"/>
          <w:szCs w:val="22"/>
        </w:rPr>
        <w:t>개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산업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분야</w:t>
      </w:r>
      <w:r w:rsidR="007636A2" w:rsidRPr="00EB3003">
        <w:rPr>
          <w:rFonts w:ascii="Arial" w:eastAsiaTheme="minorEastAsia" w:hAnsi="Arial" w:cs="Arial"/>
          <w:sz w:val="22"/>
          <w:szCs w:val="22"/>
        </w:rPr>
        <w:t>(</w:t>
      </w:r>
      <w:r w:rsidR="00725695">
        <w:rPr>
          <w:rFonts w:ascii="Arial" w:eastAsiaTheme="minorEastAsia" w:hAnsi="Arial" w:cs="Arial" w:hint="eastAsia"/>
          <w:sz w:val="22"/>
          <w:szCs w:val="22"/>
        </w:rPr>
        <w:t>항공</w:t>
      </w:r>
      <w:r w:rsidR="00725695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725695">
        <w:rPr>
          <w:rFonts w:ascii="Arial" w:eastAsiaTheme="minorEastAsia" w:hAnsi="Arial" w:cs="Arial" w:hint="eastAsia"/>
          <w:sz w:val="22"/>
          <w:szCs w:val="22"/>
        </w:rPr>
        <w:t>및</w:t>
      </w:r>
      <w:r w:rsidR="00725695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0C0D2D">
        <w:rPr>
          <w:rFonts w:ascii="Arial" w:eastAsiaTheme="minorEastAsia" w:hAnsi="Arial" w:cs="Arial" w:hint="eastAsia"/>
          <w:sz w:val="22"/>
          <w:szCs w:val="22"/>
        </w:rPr>
        <w:t>방위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5D5361">
        <w:rPr>
          <w:rFonts w:ascii="Arial" w:eastAsiaTheme="minorEastAsia" w:hAnsi="Arial" w:cs="Arial" w:hint="eastAsia"/>
          <w:sz w:val="22"/>
          <w:szCs w:val="22"/>
        </w:rPr>
        <w:t>주</w:t>
      </w:r>
      <w:r w:rsidR="007636A2" w:rsidRPr="00EB3003">
        <w:rPr>
          <w:rFonts w:ascii="Arial" w:eastAsiaTheme="minorEastAsia" w:hAnsi="Arial" w:cs="Arial"/>
          <w:sz w:val="22"/>
          <w:szCs w:val="22"/>
        </w:rPr>
        <w:t>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5D5361">
        <w:rPr>
          <w:rFonts w:ascii="Arial" w:eastAsiaTheme="minorEastAsia" w:hAnsi="Arial" w:cs="Arial" w:hint="eastAsia"/>
          <w:sz w:val="22"/>
          <w:szCs w:val="22"/>
        </w:rPr>
        <w:t>자동차</w:t>
      </w:r>
      <w:r w:rsidR="005D5361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화학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화장품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0C0D2D">
        <w:rPr>
          <w:rFonts w:ascii="Arial" w:eastAsiaTheme="minorEastAsia" w:hAnsi="Arial" w:cs="Arial" w:hint="eastAsia"/>
          <w:sz w:val="22"/>
          <w:szCs w:val="22"/>
        </w:rPr>
        <w:t>디지털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0C0D2D">
        <w:rPr>
          <w:rFonts w:ascii="Arial" w:eastAsiaTheme="minorEastAsia" w:hAnsi="Arial" w:cs="Arial" w:hint="eastAsia"/>
          <w:sz w:val="22"/>
          <w:szCs w:val="22"/>
        </w:rPr>
        <w:t>에너지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0C0D2D">
        <w:rPr>
          <w:rFonts w:ascii="Arial" w:eastAsiaTheme="minorEastAsia" w:hAnsi="Arial" w:cs="Arial" w:hint="eastAsia"/>
          <w:sz w:val="22"/>
          <w:szCs w:val="22"/>
        </w:rPr>
        <w:t>및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0C0D2D">
        <w:rPr>
          <w:rFonts w:ascii="Arial" w:eastAsiaTheme="minorEastAsia" w:hAnsi="Arial" w:cs="Arial" w:hint="eastAsia"/>
          <w:sz w:val="22"/>
          <w:szCs w:val="22"/>
        </w:rPr>
        <w:t>환경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패션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및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유통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식품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헬스케어</w:t>
      </w:r>
      <w:r w:rsidR="007636A2" w:rsidRPr="00EB3003">
        <w:rPr>
          <w:rFonts w:ascii="Arial" w:eastAsiaTheme="minorEastAsia" w:hAnsi="Arial" w:cs="Arial"/>
          <w:sz w:val="22"/>
          <w:szCs w:val="22"/>
        </w:rPr>
        <w:t>,</w:t>
      </w:r>
      <w:r w:rsidR="000C0D2D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보험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지식재산권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주방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및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소형가전</w:t>
      </w:r>
      <w:r w:rsidR="007636A2" w:rsidRPr="00EB3003">
        <w:rPr>
          <w:rFonts w:ascii="Arial" w:eastAsiaTheme="minorEastAsia" w:hAnsi="Arial" w:cs="Arial"/>
          <w:sz w:val="22"/>
          <w:szCs w:val="22"/>
        </w:rPr>
        <w:t>,</w:t>
      </w:r>
      <w:r w:rsidR="005D5361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6F70B6">
        <w:rPr>
          <w:rFonts w:ascii="Arial" w:eastAsiaTheme="minorEastAsia" w:hAnsi="Arial" w:cs="Arial" w:hint="eastAsia"/>
          <w:sz w:val="22"/>
          <w:szCs w:val="22"/>
        </w:rPr>
        <w:t>물류</w:t>
      </w:r>
      <w:r w:rsidR="006F70B6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6F70B6">
        <w:rPr>
          <w:rFonts w:ascii="Arial" w:eastAsiaTheme="minorEastAsia" w:hAnsi="Arial" w:cs="Arial" w:hint="eastAsia"/>
          <w:sz w:val="22"/>
          <w:szCs w:val="22"/>
        </w:rPr>
        <w:t>및</w:t>
      </w:r>
      <w:r w:rsidR="006F70B6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6F70B6">
        <w:rPr>
          <w:rFonts w:ascii="Arial" w:eastAsiaTheme="minorEastAsia" w:hAnsi="Arial" w:cs="Arial" w:hint="eastAsia"/>
          <w:sz w:val="22"/>
          <w:szCs w:val="22"/>
        </w:rPr>
        <w:t>운송</w:t>
      </w:r>
      <w:r w:rsidR="006F70B6">
        <w:rPr>
          <w:rFonts w:ascii="Arial" w:eastAsiaTheme="minorEastAsia" w:hAnsi="Arial" w:cs="Arial" w:hint="eastAsia"/>
          <w:sz w:val="22"/>
          <w:szCs w:val="22"/>
        </w:rPr>
        <w:t>,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54324">
        <w:rPr>
          <w:rFonts w:ascii="Arial" w:eastAsiaTheme="minorEastAsia" w:hAnsi="Arial" w:cs="Arial" w:hint="eastAsia"/>
          <w:sz w:val="22"/>
          <w:szCs w:val="22"/>
        </w:rPr>
        <w:t>해양산업</w:t>
      </w:r>
      <w:r w:rsidR="007636A2" w:rsidRPr="00EB3003">
        <w:rPr>
          <w:rFonts w:ascii="Arial" w:eastAsiaTheme="minorEastAsia" w:hAnsi="Arial" w:cs="Arial"/>
          <w:sz w:val="22"/>
          <w:szCs w:val="22"/>
        </w:rPr>
        <w:t>)</w:t>
      </w:r>
      <w:r w:rsidR="00AE7BAE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AE7BAE">
        <w:rPr>
          <w:rFonts w:ascii="Arial" w:eastAsiaTheme="minorEastAsia" w:hAnsi="Arial" w:cs="Arial" w:hint="eastAsia"/>
          <w:sz w:val="22"/>
          <w:szCs w:val="22"/>
        </w:rPr>
        <w:t>및</w:t>
      </w:r>
      <w:r w:rsidR="00AE7BAE">
        <w:rPr>
          <w:rFonts w:ascii="Arial" w:eastAsiaTheme="minorEastAsia" w:hAnsi="Arial" w:cs="Arial" w:hint="eastAsia"/>
          <w:sz w:val="22"/>
          <w:szCs w:val="22"/>
        </w:rPr>
        <w:t xml:space="preserve"> 3</w:t>
      </w:r>
      <w:r w:rsidR="00355BF4">
        <w:rPr>
          <w:rFonts w:ascii="Arial" w:eastAsiaTheme="minorEastAsia" w:hAnsi="Arial" w:cs="Arial" w:hint="eastAsia"/>
          <w:sz w:val="22"/>
          <w:szCs w:val="22"/>
        </w:rPr>
        <w:t>개</w:t>
      </w:r>
      <w:r w:rsidR="00355BF4">
        <w:rPr>
          <w:rFonts w:ascii="Arial" w:eastAsiaTheme="minorEastAsia" w:hAnsi="Arial" w:cs="Arial"/>
          <w:sz w:val="22"/>
          <w:szCs w:val="22"/>
        </w:rPr>
        <w:t>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471477">
        <w:rPr>
          <w:rFonts w:ascii="Arial" w:eastAsiaTheme="minorEastAsia" w:hAnsi="Arial" w:cs="Arial" w:hint="eastAsia"/>
          <w:sz w:val="22"/>
          <w:szCs w:val="22"/>
        </w:rPr>
        <w:t>주제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471477">
        <w:rPr>
          <w:rFonts w:ascii="Arial" w:eastAsiaTheme="minorEastAsia" w:hAnsi="Arial" w:cs="Arial" w:hint="eastAsia"/>
          <w:sz w:val="22"/>
          <w:szCs w:val="22"/>
        </w:rPr>
        <w:t>분야</w:t>
      </w:r>
      <w:r w:rsidR="00471477">
        <w:rPr>
          <w:rFonts w:ascii="Arial" w:eastAsiaTheme="minorEastAsia" w:hAnsi="Arial" w:cs="Arial" w:hint="eastAsia"/>
          <w:sz w:val="22"/>
          <w:szCs w:val="22"/>
        </w:rPr>
        <w:t>(</w:t>
      </w:r>
      <w:r w:rsidR="00471477">
        <w:rPr>
          <w:rFonts w:ascii="Arial" w:eastAsiaTheme="minorEastAsia" w:hAnsi="Arial" w:cs="Arial" w:hint="eastAsia"/>
          <w:sz w:val="22"/>
          <w:szCs w:val="22"/>
        </w:rPr>
        <w:t>가족친화미래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471477">
        <w:rPr>
          <w:rFonts w:ascii="Arial" w:eastAsiaTheme="minorEastAsia" w:hAnsi="Arial" w:cs="Arial" w:hint="eastAsia"/>
          <w:sz w:val="22"/>
          <w:szCs w:val="22"/>
        </w:rPr>
        <w:t>인사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471477">
        <w:rPr>
          <w:rFonts w:ascii="Arial" w:eastAsiaTheme="minorEastAsia" w:hAnsi="Arial" w:cs="Arial" w:hint="eastAsia"/>
          <w:sz w:val="22"/>
          <w:szCs w:val="22"/>
        </w:rPr>
        <w:t>및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471477">
        <w:rPr>
          <w:rFonts w:ascii="Arial" w:eastAsiaTheme="minorEastAsia" w:hAnsi="Arial" w:cs="Arial" w:hint="eastAsia"/>
          <w:sz w:val="22"/>
          <w:szCs w:val="22"/>
        </w:rPr>
        <w:t>준법</w:t>
      </w:r>
      <w:r w:rsidR="00471477">
        <w:rPr>
          <w:rFonts w:ascii="Arial" w:eastAsiaTheme="minorEastAsia" w:hAnsi="Arial" w:cs="Arial" w:hint="eastAsia"/>
          <w:sz w:val="22"/>
          <w:szCs w:val="22"/>
        </w:rPr>
        <w:t xml:space="preserve">, </w:t>
      </w:r>
      <w:r w:rsidR="00471477">
        <w:rPr>
          <w:rFonts w:ascii="Arial" w:eastAsiaTheme="minorEastAsia" w:hAnsi="Arial" w:cs="Arial" w:hint="eastAsia"/>
          <w:sz w:val="22"/>
          <w:szCs w:val="22"/>
        </w:rPr>
        <w:t>조세</w:t>
      </w:r>
      <w:r w:rsidR="006F70B6">
        <w:rPr>
          <w:rFonts w:ascii="Arial" w:eastAsiaTheme="minorEastAsia" w:hAnsi="Arial" w:cs="Arial" w:hint="eastAsia"/>
          <w:sz w:val="22"/>
          <w:szCs w:val="22"/>
        </w:rPr>
        <w:t>)</w:t>
      </w:r>
      <w:r w:rsidR="006F70B6">
        <w:rPr>
          <w:rFonts w:ascii="Arial" w:eastAsiaTheme="minorEastAsia" w:hAnsi="Arial" w:cs="Arial" w:hint="eastAsia"/>
          <w:sz w:val="22"/>
          <w:szCs w:val="22"/>
        </w:rPr>
        <w:t>에</w:t>
      </w:r>
      <w:r w:rsidR="006F70B6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6F70B6">
        <w:rPr>
          <w:rFonts w:ascii="Arial" w:eastAsiaTheme="minorEastAsia" w:hAnsi="Arial" w:cs="Arial" w:hint="eastAsia"/>
          <w:sz w:val="22"/>
          <w:szCs w:val="22"/>
        </w:rPr>
        <w:t>대한</w:t>
      </w:r>
      <w:r w:rsidR="006F70B6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내용을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다루고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있으며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7636A2" w:rsidRPr="00EB3003">
        <w:rPr>
          <w:rFonts w:ascii="Arial" w:eastAsiaTheme="minorEastAsia" w:hAnsi="Arial" w:cs="Arial"/>
          <w:sz w:val="22"/>
          <w:szCs w:val="22"/>
        </w:rPr>
        <w:t>총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6F70B6">
        <w:rPr>
          <w:rFonts w:ascii="Arial" w:eastAsiaTheme="minorEastAsia" w:hAnsi="Arial" w:cs="Arial" w:hint="eastAsia"/>
          <w:sz w:val="22"/>
          <w:szCs w:val="22"/>
        </w:rPr>
        <w:t>82</w:t>
      </w:r>
      <w:r w:rsidR="007636A2" w:rsidRPr="00EB3003">
        <w:rPr>
          <w:rFonts w:ascii="Arial" w:eastAsiaTheme="minorEastAsia" w:hAnsi="Arial" w:cs="Arial"/>
          <w:sz w:val="22"/>
          <w:szCs w:val="22"/>
        </w:rPr>
        <w:t>개의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이슈를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제시하였다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. </w:t>
      </w:r>
      <w:r w:rsidR="007636A2" w:rsidRPr="00EB3003">
        <w:rPr>
          <w:rFonts w:ascii="Arial" w:eastAsiaTheme="minorEastAsia" w:hAnsi="Arial" w:cs="Arial"/>
          <w:sz w:val="22"/>
          <w:szCs w:val="22"/>
        </w:rPr>
        <w:t>주요이슈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및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건의사항들은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ECCK </w:t>
      </w:r>
      <w:r w:rsidR="007636A2" w:rsidRPr="00EB3003">
        <w:rPr>
          <w:rFonts w:ascii="Arial" w:eastAsiaTheme="minorEastAsia" w:hAnsi="Arial" w:cs="Arial"/>
          <w:sz w:val="22"/>
          <w:szCs w:val="22"/>
        </w:rPr>
        <w:t>소속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회원사의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20</w:t>
      </w:r>
      <w:r w:rsidR="00F440EB">
        <w:rPr>
          <w:rFonts w:ascii="Arial" w:eastAsiaTheme="minorEastAsia" w:hAnsi="Arial" w:cs="Arial" w:hint="eastAsia"/>
          <w:sz w:val="22"/>
          <w:szCs w:val="22"/>
        </w:rPr>
        <w:t>0</w:t>
      </w:r>
      <w:r w:rsidR="007636A2" w:rsidRPr="00EB3003">
        <w:rPr>
          <w:rFonts w:ascii="Arial" w:eastAsiaTheme="minorEastAsia" w:hAnsi="Arial" w:cs="Arial"/>
          <w:sz w:val="22"/>
          <w:szCs w:val="22"/>
        </w:rPr>
        <w:t>여명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전문가들의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의견에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="007636A2" w:rsidRPr="00EB3003">
        <w:rPr>
          <w:rFonts w:ascii="Arial" w:eastAsiaTheme="minorEastAsia" w:hAnsi="Arial" w:cs="Arial"/>
          <w:sz w:val="22"/>
          <w:szCs w:val="22"/>
        </w:rPr>
        <w:t>의거하였고</w:t>
      </w:r>
      <w:r w:rsidR="007636A2"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="00FF3BF1" w:rsidRPr="00FF3BF1">
        <w:rPr>
          <w:rFonts w:ascii="Arial" w:eastAsiaTheme="minorEastAsia" w:hAnsi="Arial" w:cs="Arial"/>
          <w:sz w:val="22"/>
          <w:szCs w:val="22"/>
        </w:rPr>
        <w:t xml:space="preserve">ECCK </w:t>
      </w:r>
      <w:r w:rsidR="00FF3BF1" w:rsidRPr="00FF3BF1">
        <w:rPr>
          <w:rFonts w:ascii="Arial" w:eastAsiaTheme="minorEastAsia" w:hAnsi="Arial" w:cs="Arial"/>
          <w:sz w:val="22"/>
          <w:szCs w:val="22"/>
        </w:rPr>
        <w:t>사무국에서</w:t>
      </w:r>
      <w:r w:rsidR="00FF3BF1" w:rsidRPr="00FF3BF1">
        <w:rPr>
          <w:rFonts w:ascii="Arial" w:eastAsiaTheme="minorEastAsia" w:hAnsi="Arial" w:cs="Arial"/>
          <w:sz w:val="22"/>
          <w:szCs w:val="22"/>
        </w:rPr>
        <w:t xml:space="preserve"> </w:t>
      </w:r>
      <w:r w:rsidR="00FF3BF1" w:rsidRPr="00FF3BF1">
        <w:rPr>
          <w:rFonts w:ascii="Arial" w:eastAsiaTheme="minorEastAsia" w:hAnsi="Arial" w:cs="Arial"/>
          <w:sz w:val="22"/>
          <w:szCs w:val="22"/>
        </w:rPr>
        <w:t>편집</w:t>
      </w:r>
      <w:r w:rsidR="00FF3BF1" w:rsidRPr="00FF3BF1">
        <w:rPr>
          <w:rFonts w:ascii="Arial" w:eastAsiaTheme="minorEastAsia" w:hAnsi="Arial" w:cs="Arial"/>
          <w:sz w:val="22"/>
          <w:szCs w:val="22"/>
        </w:rPr>
        <w:t xml:space="preserve"> </w:t>
      </w:r>
      <w:r w:rsidR="00FF3BF1" w:rsidRPr="00FF3BF1">
        <w:rPr>
          <w:rFonts w:ascii="Arial" w:eastAsiaTheme="minorEastAsia" w:hAnsi="Arial" w:cs="Arial"/>
          <w:sz w:val="22"/>
          <w:szCs w:val="22"/>
        </w:rPr>
        <w:t>및</w:t>
      </w:r>
      <w:r w:rsidR="00FF3BF1" w:rsidRPr="00FF3BF1">
        <w:rPr>
          <w:rFonts w:ascii="Arial" w:eastAsiaTheme="minorEastAsia" w:hAnsi="Arial" w:cs="Arial"/>
          <w:sz w:val="22"/>
          <w:szCs w:val="22"/>
        </w:rPr>
        <w:t xml:space="preserve"> </w:t>
      </w:r>
      <w:r w:rsidR="00FF3BF1" w:rsidRPr="00FF3BF1">
        <w:rPr>
          <w:rFonts w:ascii="Arial" w:eastAsiaTheme="minorEastAsia" w:hAnsi="Arial" w:cs="Arial"/>
          <w:sz w:val="22"/>
          <w:szCs w:val="22"/>
        </w:rPr>
        <w:t>제작</w:t>
      </w:r>
      <w:r w:rsidR="00FF3BF1">
        <w:rPr>
          <w:rFonts w:ascii="Arial" w:eastAsiaTheme="minorEastAsia" w:hAnsi="Arial" w:cs="Arial" w:hint="eastAsia"/>
          <w:sz w:val="22"/>
          <w:szCs w:val="22"/>
        </w:rPr>
        <w:t>했다</w:t>
      </w:r>
      <w:r w:rsidR="00FF3BF1">
        <w:rPr>
          <w:rFonts w:ascii="Arial" w:eastAsiaTheme="minorEastAsia" w:hAnsi="Arial" w:cs="Arial" w:hint="eastAsia"/>
          <w:sz w:val="22"/>
          <w:szCs w:val="22"/>
        </w:rPr>
        <w:t>.</w:t>
      </w:r>
    </w:p>
    <w:p w14:paraId="57BC1168" w14:textId="3FEBDA01" w:rsidR="005968AA" w:rsidRPr="00EB3003" w:rsidRDefault="005968AA">
      <w:pPr>
        <w:jc w:val="both"/>
        <w:rPr>
          <w:rFonts w:ascii="Arial" w:eastAsiaTheme="minorEastAsia" w:hAnsi="Arial" w:cs="Arial"/>
          <w:sz w:val="22"/>
          <w:szCs w:val="22"/>
        </w:rPr>
      </w:pPr>
    </w:p>
    <w:p w14:paraId="56173666" w14:textId="4D228815" w:rsidR="000D0D2E" w:rsidRPr="00EB3003" w:rsidRDefault="000D0D2E">
      <w:pPr>
        <w:jc w:val="both"/>
        <w:rPr>
          <w:rFonts w:ascii="Arial" w:eastAsiaTheme="minorEastAsia" w:hAnsi="Arial" w:cs="Arial"/>
          <w:b/>
          <w:sz w:val="22"/>
          <w:szCs w:val="22"/>
        </w:rPr>
      </w:pPr>
      <w:proofErr w:type="spellStart"/>
      <w:r w:rsidRPr="00EB3003">
        <w:rPr>
          <w:rFonts w:ascii="Arial" w:eastAsiaTheme="minorEastAsia" w:hAnsi="Arial" w:cs="Arial"/>
          <w:b/>
          <w:sz w:val="22"/>
          <w:szCs w:val="22"/>
        </w:rPr>
        <w:t>주한유럽상공회의소</w:t>
      </w:r>
      <w:proofErr w:type="spellEnd"/>
      <w:r w:rsidRPr="00EB3003">
        <w:rPr>
          <w:rFonts w:ascii="Arial" w:eastAsiaTheme="minorEastAsia" w:hAnsi="Arial" w:cs="Arial"/>
          <w:b/>
          <w:sz w:val="22"/>
          <w:szCs w:val="22"/>
        </w:rPr>
        <w:t>(ECCK)</w:t>
      </w:r>
      <w:r w:rsidRPr="00EB3003">
        <w:rPr>
          <w:rFonts w:ascii="Arial" w:eastAsiaTheme="minorEastAsia" w:hAnsi="Arial" w:cs="Arial"/>
          <w:b/>
          <w:sz w:val="22"/>
          <w:szCs w:val="22"/>
        </w:rPr>
        <w:t>에</w:t>
      </w:r>
      <w:r w:rsidRPr="00EB3003">
        <w:rPr>
          <w:rFonts w:ascii="Arial" w:eastAsiaTheme="minorEastAsia" w:hAnsi="Arial" w:cs="Arial"/>
          <w:b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b/>
          <w:sz w:val="22"/>
          <w:szCs w:val="22"/>
        </w:rPr>
        <w:t>대하여</w:t>
      </w:r>
    </w:p>
    <w:p w14:paraId="3981B43A" w14:textId="244F22DD" w:rsidR="000D0D2E" w:rsidRPr="00EB3003" w:rsidRDefault="000D0D2E" w:rsidP="000D0D2E">
      <w:pPr>
        <w:kinsoku w:val="0"/>
        <w:jc w:val="both"/>
        <w:rPr>
          <w:rFonts w:ascii="Arial" w:eastAsiaTheme="minorEastAsia" w:hAnsi="Arial" w:cs="Arial"/>
          <w:sz w:val="22"/>
          <w:szCs w:val="22"/>
        </w:rPr>
      </w:pPr>
      <w:proofErr w:type="spellStart"/>
      <w:r w:rsidRPr="00EB3003">
        <w:rPr>
          <w:rFonts w:ascii="Arial" w:eastAsiaTheme="minorEastAsia" w:hAnsi="Arial" w:cs="Arial"/>
          <w:sz w:val="22"/>
          <w:szCs w:val="22"/>
        </w:rPr>
        <w:t>주한유럽상공회의소</w:t>
      </w:r>
      <w:proofErr w:type="spellEnd"/>
      <w:r w:rsidRPr="00EB3003">
        <w:rPr>
          <w:rFonts w:ascii="Arial" w:eastAsiaTheme="minorEastAsia" w:hAnsi="Arial" w:cs="Arial"/>
          <w:sz w:val="22"/>
          <w:szCs w:val="22"/>
        </w:rPr>
        <w:t>(ECCK)</w:t>
      </w:r>
      <w:r w:rsidRPr="00EB3003">
        <w:rPr>
          <w:rFonts w:ascii="Arial" w:eastAsiaTheme="minorEastAsia" w:hAnsi="Arial" w:cs="Arial"/>
          <w:sz w:val="22"/>
          <w:szCs w:val="22"/>
        </w:rPr>
        <w:t>는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한국에서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활동하는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유럽계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기업들을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대변하기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위해</w:t>
      </w:r>
      <w:r w:rsidR="00F440EB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2012</w:t>
      </w:r>
      <w:r w:rsidRPr="00EB3003">
        <w:rPr>
          <w:rFonts w:ascii="Arial" w:eastAsiaTheme="minorEastAsia" w:hAnsi="Arial" w:cs="Arial"/>
          <w:sz w:val="22"/>
          <w:szCs w:val="22"/>
        </w:rPr>
        <w:t>년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설립된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협회이다</w:t>
      </w:r>
      <w:r w:rsidRPr="00EB3003">
        <w:rPr>
          <w:rFonts w:ascii="Arial" w:eastAsiaTheme="minorEastAsia" w:hAnsi="Arial" w:cs="Arial"/>
          <w:sz w:val="22"/>
          <w:szCs w:val="22"/>
        </w:rPr>
        <w:t xml:space="preserve">. </w:t>
      </w:r>
      <w:r w:rsidRPr="00EB3003">
        <w:rPr>
          <w:rFonts w:ascii="Arial" w:eastAsiaTheme="minorEastAsia" w:hAnsi="Arial" w:cs="Arial"/>
          <w:sz w:val="22"/>
          <w:szCs w:val="22"/>
        </w:rPr>
        <w:t>회원사들에게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한국의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비즈니스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규제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환경과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관련된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정보를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제공하고</w:t>
      </w:r>
      <w:r w:rsidRPr="00EB3003">
        <w:rPr>
          <w:rFonts w:ascii="Arial" w:eastAsiaTheme="minorEastAsia" w:hAnsi="Arial" w:cs="Arial"/>
          <w:sz w:val="22"/>
          <w:szCs w:val="22"/>
        </w:rPr>
        <w:t xml:space="preserve">, </w:t>
      </w:r>
      <w:r w:rsidRPr="00EB3003">
        <w:rPr>
          <w:rFonts w:ascii="Arial" w:eastAsiaTheme="minorEastAsia" w:hAnsi="Arial" w:cs="Arial"/>
          <w:sz w:val="22"/>
          <w:szCs w:val="22"/>
        </w:rPr>
        <w:t>규제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proofErr w:type="spellStart"/>
      <w:r w:rsidRPr="00EB3003">
        <w:rPr>
          <w:rFonts w:ascii="Arial" w:eastAsiaTheme="minorEastAsia" w:hAnsi="Arial" w:cs="Arial"/>
          <w:sz w:val="22"/>
          <w:szCs w:val="22"/>
        </w:rPr>
        <w:t>기관들과의</w:t>
      </w:r>
      <w:proofErr w:type="spellEnd"/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소통창구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역할을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하는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등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한국에서의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비즈니스에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있어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유럽기업의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목소리를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대표하고</w:t>
      </w:r>
      <w:r w:rsidRPr="00EB3003">
        <w:rPr>
          <w:rFonts w:ascii="Arial" w:eastAsiaTheme="minorEastAsia" w:hAnsi="Arial" w:cs="Arial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있다</w:t>
      </w:r>
      <w:r w:rsidRPr="00EB3003">
        <w:rPr>
          <w:rFonts w:ascii="Arial" w:eastAsiaTheme="minorEastAsia" w:hAnsi="Arial" w:cs="Arial"/>
          <w:sz w:val="22"/>
          <w:szCs w:val="22"/>
        </w:rPr>
        <w:t xml:space="preserve">. </w:t>
      </w:r>
      <w:r w:rsidR="00972A81">
        <w:rPr>
          <w:rFonts w:ascii="Arial" w:eastAsiaTheme="minorEastAsia" w:hAnsi="Arial" w:cs="Arial" w:hint="eastAsia"/>
          <w:sz w:val="22"/>
          <w:szCs w:val="22"/>
        </w:rPr>
        <w:t>현재</w:t>
      </w:r>
      <w:r w:rsidR="00972A81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350</w:t>
      </w:r>
      <w:r w:rsidR="00972A81" w:rsidRPr="00972A81">
        <w:rPr>
          <w:rFonts w:ascii="Arial" w:eastAsiaTheme="minorEastAsia" w:hAnsi="Arial" w:cs="Arial"/>
          <w:sz w:val="22"/>
          <w:szCs w:val="22"/>
        </w:rPr>
        <w:t>개</w:t>
      </w:r>
      <w:r w:rsidR="00972A81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972A81">
        <w:rPr>
          <w:rFonts w:ascii="Arial" w:eastAsiaTheme="minorEastAsia" w:hAnsi="Arial" w:cs="Arial" w:hint="eastAsia"/>
          <w:sz w:val="22"/>
          <w:szCs w:val="22"/>
        </w:rPr>
        <w:t>이상</w:t>
      </w:r>
      <w:r w:rsidR="00972A81" w:rsidRPr="00972A81">
        <w:rPr>
          <w:rFonts w:ascii="Arial" w:eastAsiaTheme="minorEastAsia" w:hAnsi="Arial" w:cs="Arial"/>
          <w:sz w:val="22"/>
          <w:szCs w:val="22"/>
        </w:rPr>
        <w:t>의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유럽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및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다국적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기업들이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회원사로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소속되어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있으며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, </w:t>
      </w:r>
      <w:r w:rsidR="00972A81" w:rsidRPr="00972A81">
        <w:rPr>
          <w:rFonts w:ascii="Arial" w:eastAsiaTheme="minorEastAsia" w:hAnsi="Arial" w:cs="Arial"/>
          <w:sz w:val="22"/>
          <w:szCs w:val="22"/>
        </w:rPr>
        <w:t>이들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기업에서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근무하는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임직원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972A81" w:rsidRPr="00972A81">
        <w:rPr>
          <w:rFonts w:ascii="Arial" w:eastAsiaTheme="minorEastAsia" w:hAnsi="Arial" w:cs="Arial"/>
          <w:sz w:val="22"/>
          <w:szCs w:val="22"/>
        </w:rPr>
        <w:t>수는</w:t>
      </w:r>
      <w:r w:rsidR="00972A81" w:rsidRPr="00972A81">
        <w:rPr>
          <w:rFonts w:ascii="Arial" w:eastAsiaTheme="minorEastAsia" w:hAnsi="Arial" w:cs="Arial"/>
          <w:sz w:val="22"/>
          <w:szCs w:val="22"/>
        </w:rPr>
        <w:t xml:space="preserve"> </w:t>
      </w:r>
      <w:r w:rsidR="000C0D2D">
        <w:rPr>
          <w:rFonts w:ascii="Arial" w:eastAsiaTheme="minorEastAsia" w:hAnsi="Arial" w:cs="Arial" w:hint="eastAsia"/>
          <w:sz w:val="22"/>
          <w:szCs w:val="22"/>
        </w:rPr>
        <w:t>11</w:t>
      </w:r>
      <w:r w:rsidRPr="00EB3003">
        <w:rPr>
          <w:rFonts w:ascii="Arial" w:eastAsiaTheme="minorEastAsia" w:hAnsi="Arial" w:cs="Arial"/>
          <w:sz w:val="22"/>
          <w:szCs w:val="22"/>
        </w:rPr>
        <w:t>만여</w:t>
      </w:r>
      <w:r w:rsidR="008044EA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Pr="00EB3003">
        <w:rPr>
          <w:rFonts w:ascii="Arial" w:eastAsiaTheme="minorEastAsia" w:hAnsi="Arial" w:cs="Arial"/>
          <w:sz w:val="22"/>
          <w:szCs w:val="22"/>
        </w:rPr>
        <w:t>명</w:t>
      </w:r>
      <w:r w:rsidR="00972A81">
        <w:rPr>
          <w:rFonts w:ascii="Arial" w:eastAsiaTheme="minorEastAsia" w:hAnsi="Arial" w:cs="Arial" w:hint="eastAsia"/>
          <w:sz w:val="22"/>
          <w:szCs w:val="22"/>
        </w:rPr>
        <w:t>에</w:t>
      </w:r>
      <w:r w:rsidR="00972A81">
        <w:rPr>
          <w:rFonts w:ascii="Arial" w:eastAsiaTheme="minorEastAsia" w:hAnsi="Arial" w:cs="Arial" w:hint="eastAsia"/>
          <w:sz w:val="22"/>
          <w:szCs w:val="22"/>
        </w:rPr>
        <w:t xml:space="preserve"> </w:t>
      </w:r>
      <w:r w:rsidR="00972A81">
        <w:rPr>
          <w:rFonts w:ascii="Arial" w:eastAsiaTheme="minorEastAsia" w:hAnsi="Arial" w:cs="Arial" w:hint="eastAsia"/>
          <w:sz w:val="22"/>
          <w:szCs w:val="22"/>
        </w:rPr>
        <w:t>달한</w:t>
      </w:r>
      <w:r w:rsidRPr="00EB3003">
        <w:rPr>
          <w:rFonts w:ascii="Arial" w:eastAsiaTheme="minorEastAsia" w:hAnsi="Arial" w:cs="Arial"/>
          <w:sz w:val="22"/>
          <w:szCs w:val="22"/>
        </w:rPr>
        <w:t>다</w:t>
      </w:r>
      <w:r w:rsidRPr="00EB3003">
        <w:rPr>
          <w:rFonts w:ascii="Arial" w:eastAsiaTheme="minorEastAsia" w:hAnsi="Arial" w:cs="Arial"/>
          <w:sz w:val="22"/>
          <w:szCs w:val="22"/>
        </w:rPr>
        <w:t>.</w:t>
      </w:r>
    </w:p>
    <w:p w14:paraId="3685790D" w14:textId="77777777" w:rsidR="000D0D2E" w:rsidRPr="00972A81" w:rsidRDefault="000D0D2E">
      <w:pPr>
        <w:jc w:val="both"/>
        <w:rPr>
          <w:rFonts w:ascii="Arial" w:eastAsiaTheme="minorEastAsia" w:hAnsi="Arial" w:cs="Arial"/>
          <w:sz w:val="22"/>
          <w:szCs w:val="22"/>
        </w:rPr>
      </w:pPr>
    </w:p>
    <w:sectPr w:rsidR="000D0D2E" w:rsidRPr="00972A81" w:rsidSect="008A1600">
      <w:headerReference w:type="default" r:id="rId13"/>
      <w:footerReference w:type="default" r:id="rId14"/>
      <w:pgSz w:w="11901" w:h="16817"/>
      <w:pgMar w:top="2104" w:right="1412" w:bottom="1009" w:left="1412" w:header="561" w:footer="113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153A" w14:textId="77777777" w:rsidR="006A64BA" w:rsidRDefault="006A64BA">
      <w:r>
        <w:separator/>
      </w:r>
    </w:p>
  </w:endnote>
  <w:endnote w:type="continuationSeparator" w:id="0">
    <w:p w14:paraId="3B24BBA6" w14:textId="77777777" w:rsidR="006A64BA" w:rsidRDefault="006A64BA">
      <w:r>
        <w:continuationSeparator/>
      </w:r>
    </w:p>
  </w:endnote>
  <w:endnote w:type="continuationNotice" w:id="1">
    <w:p w14:paraId="2362CC76" w14:textId="77777777" w:rsidR="006A64BA" w:rsidRDefault="006A64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rown-Regular">
    <w:altName w:val="Times New Roman"/>
    <w:charset w:val="00"/>
    <w:family w:val="auto"/>
    <w:pitch w:val="variable"/>
    <w:sig w:usb0="00000001" w:usb1="4000206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62D8F" w14:textId="7BB415BC" w:rsidR="00D46D16" w:rsidRDefault="00DD6A7B" w:rsidP="00E540F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Brown-Regular" w:eastAsia="Brown-Regular" w:hAnsi="Brown-Regular" w:cs="Brown-Regular"/>
        <w:color w:val="003399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2243AB6" wp14:editId="02C438A9">
          <wp:simplePos x="0" y="0"/>
          <wp:positionH relativeFrom="column">
            <wp:posOffset>913765</wp:posOffset>
          </wp:positionH>
          <wp:positionV relativeFrom="paragraph">
            <wp:posOffset>-5080</wp:posOffset>
          </wp:positionV>
          <wp:extent cx="3727450" cy="518160"/>
          <wp:effectExtent l="0" t="0" r="6350" b="0"/>
          <wp:wrapNone/>
          <wp:docPr id="2" name="Picture 2" descr="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텍스트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  </a:ext>
                    </a:extLst>
                  </a:blip>
                  <a:srcRect l="5214" t="21403" r="4947" b="23305"/>
                  <a:stretch>
                    <a:fillRect/>
                  </a:stretch>
                </pic:blipFill>
                <pic:spPr bwMode="auto">
                  <a:xfrm>
                    <a:off x="0" y="0"/>
                    <a:ext cx="3727450" cy="518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636A2">
      <w:rPr>
        <w:rFonts w:ascii="Brown-Regular" w:eastAsia="Brown-Regular" w:hAnsi="Brown-Regular" w:cs="Brown-Regular"/>
        <w:color w:val="003399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3E9A" w14:textId="77777777" w:rsidR="006A64BA" w:rsidRDefault="006A64BA">
      <w:r>
        <w:separator/>
      </w:r>
    </w:p>
  </w:footnote>
  <w:footnote w:type="continuationSeparator" w:id="0">
    <w:p w14:paraId="359D3D92" w14:textId="77777777" w:rsidR="006A64BA" w:rsidRDefault="006A64BA">
      <w:r>
        <w:continuationSeparator/>
      </w:r>
    </w:p>
  </w:footnote>
  <w:footnote w:type="continuationNotice" w:id="1">
    <w:p w14:paraId="4EEBEBA9" w14:textId="77777777" w:rsidR="006A64BA" w:rsidRDefault="006A64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567E" w14:textId="77777777" w:rsidR="005968AA" w:rsidRDefault="005968A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01110E72" w14:textId="77777777" w:rsidR="005968AA" w:rsidRDefault="007636A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E79FCE8" wp14:editId="78E7F6B7">
          <wp:extent cx="2514097" cy="554674"/>
          <wp:effectExtent l="0" t="0" r="0" b="0"/>
          <wp:docPr id="2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097" cy="5546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6E4B"/>
    <w:multiLevelType w:val="hybridMultilevel"/>
    <w:tmpl w:val="75362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54E61"/>
    <w:multiLevelType w:val="hybridMultilevel"/>
    <w:tmpl w:val="9940AD66"/>
    <w:lvl w:ilvl="0" w:tplc="09A4176A">
      <w:start w:val="1"/>
      <w:numFmt w:val="bullet"/>
      <w:lvlText w:val="-"/>
      <w:lvlJc w:val="left"/>
      <w:pPr>
        <w:ind w:left="720" w:hanging="360"/>
      </w:pPr>
      <w:rPr>
        <w:rFonts w:ascii="Calibri" w:eastAsia="맑은 고딕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24CE2"/>
    <w:multiLevelType w:val="hybridMultilevel"/>
    <w:tmpl w:val="E692EB9E"/>
    <w:lvl w:ilvl="0" w:tplc="F51014D8">
      <w:start w:val="17"/>
      <w:numFmt w:val="bullet"/>
      <w:lvlText w:val=""/>
      <w:lvlJc w:val="left"/>
      <w:pPr>
        <w:ind w:left="720" w:hanging="360"/>
      </w:pPr>
      <w:rPr>
        <w:rFonts w:ascii="Symbol" w:eastAsia="맑은 고딕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65061"/>
    <w:multiLevelType w:val="hybridMultilevel"/>
    <w:tmpl w:val="C090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328734">
    <w:abstractNumId w:val="3"/>
  </w:num>
  <w:num w:numId="2" w16cid:durableId="1963537295">
    <w:abstractNumId w:val="0"/>
  </w:num>
  <w:num w:numId="3" w16cid:durableId="1291209495">
    <w:abstractNumId w:val="1"/>
  </w:num>
  <w:num w:numId="4" w16cid:durableId="1146704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8AA"/>
    <w:rsid w:val="00010B3E"/>
    <w:rsid w:val="000119E7"/>
    <w:rsid w:val="0002098D"/>
    <w:rsid w:val="00023287"/>
    <w:rsid w:val="00023CAD"/>
    <w:rsid w:val="00026FE2"/>
    <w:rsid w:val="00027BAC"/>
    <w:rsid w:val="00036236"/>
    <w:rsid w:val="00042AD7"/>
    <w:rsid w:val="0005103C"/>
    <w:rsid w:val="00057604"/>
    <w:rsid w:val="000639C2"/>
    <w:rsid w:val="00067CAC"/>
    <w:rsid w:val="00087671"/>
    <w:rsid w:val="000900DE"/>
    <w:rsid w:val="000A2B85"/>
    <w:rsid w:val="000B1BDB"/>
    <w:rsid w:val="000B3120"/>
    <w:rsid w:val="000B7731"/>
    <w:rsid w:val="000C0D2D"/>
    <w:rsid w:val="000C24C0"/>
    <w:rsid w:val="000C39FE"/>
    <w:rsid w:val="000C513A"/>
    <w:rsid w:val="000D0D2E"/>
    <w:rsid w:val="000D19DB"/>
    <w:rsid w:val="00100270"/>
    <w:rsid w:val="00101F76"/>
    <w:rsid w:val="00126198"/>
    <w:rsid w:val="00126789"/>
    <w:rsid w:val="001271E4"/>
    <w:rsid w:val="00141295"/>
    <w:rsid w:val="0015100B"/>
    <w:rsid w:val="00152955"/>
    <w:rsid w:val="00152A29"/>
    <w:rsid w:val="00152ECE"/>
    <w:rsid w:val="001545DE"/>
    <w:rsid w:val="0015772C"/>
    <w:rsid w:val="0016087F"/>
    <w:rsid w:val="00174A3D"/>
    <w:rsid w:val="001778C9"/>
    <w:rsid w:val="001839E9"/>
    <w:rsid w:val="001A2874"/>
    <w:rsid w:val="001B6E02"/>
    <w:rsid w:val="001C78AD"/>
    <w:rsid w:val="001E013B"/>
    <w:rsid w:val="001E6B04"/>
    <w:rsid w:val="001F2E15"/>
    <w:rsid w:val="002050AC"/>
    <w:rsid w:val="002054C2"/>
    <w:rsid w:val="00206E0C"/>
    <w:rsid w:val="00216EDB"/>
    <w:rsid w:val="00217D6C"/>
    <w:rsid w:val="00234976"/>
    <w:rsid w:val="00245DA5"/>
    <w:rsid w:val="002470F3"/>
    <w:rsid w:val="00262EFE"/>
    <w:rsid w:val="00266869"/>
    <w:rsid w:val="00285134"/>
    <w:rsid w:val="00290C41"/>
    <w:rsid w:val="00296413"/>
    <w:rsid w:val="002A2F13"/>
    <w:rsid w:val="002C15E3"/>
    <w:rsid w:val="002D5162"/>
    <w:rsid w:val="002F030B"/>
    <w:rsid w:val="002F0973"/>
    <w:rsid w:val="002F4034"/>
    <w:rsid w:val="002F779A"/>
    <w:rsid w:val="003013CB"/>
    <w:rsid w:val="00303782"/>
    <w:rsid w:val="003115BB"/>
    <w:rsid w:val="00322DBB"/>
    <w:rsid w:val="003250E0"/>
    <w:rsid w:val="00333074"/>
    <w:rsid w:val="00342F12"/>
    <w:rsid w:val="00343355"/>
    <w:rsid w:val="00352A59"/>
    <w:rsid w:val="003535F1"/>
    <w:rsid w:val="00354FC9"/>
    <w:rsid w:val="00355BF4"/>
    <w:rsid w:val="00357135"/>
    <w:rsid w:val="00357981"/>
    <w:rsid w:val="00361893"/>
    <w:rsid w:val="003669FF"/>
    <w:rsid w:val="00370D1E"/>
    <w:rsid w:val="00377C48"/>
    <w:rsid w:val="00390A2D"/>
    <w:rsid w:val="00395008"/>
    <w:rsid w:val="003A6E32"/>
    <w:rsid w:val="003C19EF"/>
    <w:rsid w:val="003C5186"/>
    <w:rsid w:val="003F0E86"/>
    <w:rsid w:val="003F66FC"/>
    <w:rsid w:val="00420DC3"/>
    <w:rsid w:val="004239A6"/>
    <w:rsid w:val="00426DEA"/>
    <w:rsid w:val="00441977"/>
    <w:rsid w:val="0044348E"/>
    <w:rsid w:val="00445733"/>
    <w:rsid w:val="004510DE"/>
    <w:rsid w:val="004559C7"/>
    <w:rsid w:val="00471477"/>
    <w:rsid w:val="00476485"/>
    <w:rsid w:val="0047736C"/>
    <w:rsid w:val="0048008C"/>
    <w:rsid w:val="004928D9"/>
    <w:rsid w:val="00493D60"/>
    <w:rsid w:val="004944EF"/>
    <w:rsid w:val="004A0789"/>
    <w:rsid w:val="004A2495"/>
    <w:rsid w:val="004A5A2C"/>
    <w:rsid w:val="004B71F0"/>
    <w:rsid w:val="004D6D0F"/>
    <w:rsid w:val="004E1B7B"/>
    <w:rsid w:val="004E55E1"/>
    <w:rsid w:val="004E5860"/>
    <w:rsid w:val="004F3210"/>
    <w:rsid w:val="004F533B"/>
    <w:rsid w:val="00504473"/>
    <w:rsid w:val="00505C6C"/>
    <w:rsid w:val="00514372"/>
    <w:rsid w:val="005208A6"/>
    <w:rsid w:val="00531A60"/>
    <w:rsid w:val="00536A47"/>
    <w:rsid w:val="00537C6D"/>
    <w:rsid w:val="005472B0"/>
    <w:rsid w:val="005534ED"/>
    <w:rsid w:val="00553739"/>
    <w:rsid w:val="00562095"/>
    <w:rsid w:val="00564BAF"/>
    <w:rsid w:val="00567DD7"/>
    <w:rsid w:val="00571D25"/>
    <w:rsid w:val="00573482"/>
    <w:rsid w:val="00590E1E"/>
    <w:rsid w:val="0059291A"/>
    <w:rsid w:val="005968AA"/>
    <w:rsid w:val="005A4CB7"/>
    <w:rsid w:val="005D1DD1"/>
    <w:rsid w:val="005D5361"/>
    <w:rsid w:val="005D7318"/>
    <w:rsid w:val="005E0436"/>
    <w:rsid w:val="005E2923"/>
    <w:rsid w:val="005F2AB4"/>
    <w:rsid w:val="005F40BF"/>
    <w:rsid w:val="006100F4"/>
    <w:rsid w:val="00617CF8"/>
    <w:rsid w:val="00622D86"/>
    <w:rsid w:val="00632173"/>
    <w:rsid w:val="00655008"/>
    <w:rsid w:val="00661B3C"/>
    <w:rsid w:val="00666891"/>
    <w:rsid w:val="006731B5"/>
    <w:rsid w:val="00680964"/>
    <w:rsid w:val="0068581A"/>
    <w:rsid w:val="0068626C"/>
    <w:rsid w:val="00691E8A"/>
    <w:rsid w:val="006A47C5"/>
    <w:rsid w:val="006A64BA"/>
    <w:rsid w:val="006B4252"/>
    <w:rsid w:val="006B482B"/>
    <w:rsid w:val="006B5E5B"/>
    <w:rsid w:val="006C4A96"/>
    <w:rsid w:val="006C58D5"/>
    <w:rsid w:val="006D273F"/>
    <w:rsid w:val="006E1035"/>
    <w:rsid w:val="006F4CC4"/>
    <w:rsid w:val="006F5806"/>
    <w:rsid w:val="006F66D4"/>
    <w:rsid w:val="006F70B6"/>
    <w:rsid w:val="00702788"/>
    <w:rsid w:val="00706D7A"/>
    <w:rsid w:val="007102A3"/>
    <w:rsid w:val="007117E0"/>
    <w:rsid w:val="00711D9A"/>
    <w:rsid w:val="00725695"/>
    <w:rsid w:val="007472D1"/>
    <w:rsid w:val="00754324"/>
    <w:rsid w:val="00756090"/>
    <w:rsid w:val="007636A2"/>
    <w:rsid w:val="007725FA"/>
    <w:rsid w:val="0077318D"/>
    <w:rsid w:val="007760A9"/>
    <w:rsid w:val="00781D1C"/>
    <w:rsid w:val="00782355"/>
    <w:rsid w:val="00782723"/>
    <w:rsid w:val="007907B7"/>
    <w:rsid w:val="007A172B"/>
    <w:rsid w:val="007E44B7"/>
    <w:rsid w:val="007E4F45"/>
    <w:rsid w:val="007F06E9"/>
    <w:rsid w:val="00803715"/>
    <w:rsid w:val="008044EA"/>
    <w:rsid w:val="0080615C"/>
    <w:rsid w:val="008109F2"/>
    <w:rsid w:val="0082047B"/>
    <w:rsid w:val="00821063"/>
    <w:rsid w:val="00822389"/>
    <w:rsid w:val="00824503"/>
    <w:rsid w:val="00824E8F"/>
    <w:rsid w:val="00830868"/>
    <w:rsid w:val="0084317B"/>
    <w:rsid w:val="00857184"/>
    <w:rsid w:val="00871138"/>
    <w:rsid w:val="008819F7"/>
    <w:rsid w:val="0088326B"/>
    <w:rsid w:val="00883329"/>
    <w:rsid w:val="008929FE"/>
    <w:rsid w:val="00896FC6"/>
    <w:rsid w:val="008A1600"/>
    <w:rsid w:val="008A218A"/>
    <w:rsid w:val="008C0B89"/>
    <w:rsid w:val="008C1C0D"/>
    <w:rsid w:val="008C663A"/>
    <w:rsid w:val="008D0E91"/>
    <w:rsid w:val="008D3B7E"/>
    <w:rsid w:val="008E1D1E"/>
    <w:rsid w:val="008E3B70"/>
    <w:rsid w:val="008E3EEB"/>
    <w:rsid w:val="008F571A"/>
    <w:rsid w:val="008F6513"/>
    <w:rsid w:val="0091277C"/>
    <w:rsid w:val="009342B0"/>
    <w:rsid w:val="00946D55"/>
    <w:rsid w:val="00952E6F"/>
    <w:rsid w:val="0095628C"/>
    <w:rsid w:val="00960362"/>
    <w:rsid w:val="0096375F"/>
    <w:rsid w:val="00965613"/>
    <w:rsid w:val="00972A81"/>
    <w:rsid w:val="00974035"/>
    <w:rsid w:val="0098553B"/>
    <w:rsid w:val="009969B6"/>
    <w:rsid w:val="009A1DD6"/>
    <w:rsid w:val="009B088D"/>
    <w:rsid w:val="009B1E81"/>
    <w:rsid w:val="009C3437"/>
    <w:rsid w:val="009C59AE"/>
    <w:rsid w:val="009C5E2E"/>
    <w:rsid w:val="009E29B6"/>
    <w:rsid w:val="009E5422"/>
    <w:rsid w:val="009F06EC"/>
    <w:rsid w:val="009F3C95"/>
    <w:rsid w:val="00A06DAC"/>
    <w:rsid w:val="00A12F61"/>
    <w:rsid w:val="00A219F9"/>
    <w:rsid w:val="00A21D5C"/>
    <w:rsid w:val="00A53F87"/>
    <w:rsid w:val="00A57D29"/>
    <w:rsid w:val="00A60B49"/>
    <w:rsid w:val="00A6222A"/>
    <w:rsid w:val="00A62CCE"/>
    <w:rsid w:val="00A7199E"/>
    <w:rsid w:val="00A77724"/>
    <w:rsid w:val="00A815C1"/>
    <w:rsid w:val="00A852FB"/>
    <w:rsid w:val="00A85D4A"/>
    <w:rsid w:val="00A90240"/>
    <w:rsid w:val="00A91A91"/>
    <w:rsid w:val="00AA2203"/>
    <w:rsid w:val="00AA6613"/>
    <w:rsid w:val="00AB6197"/>
    <w:rsid w:val="00AC286D"/>
    <w:rsid w:val="00AD0520"/>
    <w:rsid w:val="00AD13AA"/>
    <w:rsid w:val="00AD6D58"/>
    <w:rsid w:val="00AE7BAE"/>
    <w:rsid w:val="00AF2336"/>
    <w:rsid w:val="00AF3B4F"/>
    <w:rsid w:val="00B0023B"/>
    <w:rsid w:val="00B15837"/>
    <w:rsid w:val="00B22C09"/>
    <w:rsid w:val="00B42B8C"/>
    <w:rsid w:val="00B57059"/>
    <w:rsid w:val="00B62EDB"/>
    <w:rsid w:val="00B63EDD"/>
    <w:rsid w:val="00B7122B"/>
    <w:rsid w:val="00B731FF"/>
    <w:rsid w:val="00B82161"/>
    <w:rsid w:val="00B93124"/>
    <w:rsid w:val="00B931C9"/>
    <w:rsid w:val="00BA7142"/>
    <w:rsid w:val="00BB3AA0"/>
    <w:rsid w:val="00BC3B53"/>
    <w:rsid w:val="00BE6D6B"/>
    <w:rsid w:val="00C017B7"/>
    <w:rsid w:val="00C04D5D"/>
    <w:rsid w:val="00C05FA3"/>
    <w:rsid w:val="00C25EA3"/>
    <w:rsid w:val="00C271AC"/>
    <w:rsid w:val="00C326C2"/>
    <w:rsid w:val="00C35C6C"/>
    <w:rsid w:val="00C40740"/>
    <w:rsid w:val="00C42231"/>
    <w:rsid w:val="00C42968"/>
    <w:rsid w:val="00C4363A"/>
    <w:rsid w:val="00C64D5C"/>
    <w:rsid w:val="00C654A8"/>
    <w:rsid w:val="00C65638"/>
    <w:rsid w:val="00C700A5"/>
    <w:rsid w:val="00C81582"/>
    <w:rsid w:val="00C9415F"/>
    <w:rsid w:val="00C9692F"/>
    <w:rsid w:val="00C97754"/>
    <w:rsid w:val="00CC30C8"/>
    <w:rsid w:val="00CD386C"/>
    <w:rsid w:val="00CF525F"/>
    <w:rsid w:val="00CF56FC"/>
    <w:rsid w:val="00CF6F2E"/>
    <w:rsid w:val="00D10926"/>
    <w:rsid w:val="00D34B31"/>
    <w:rsid w:val="00D34BDB"/>
    <w:rsid w:val="00D35C85"/>
    <w:rsid w:val="00D46D16"/>
    <w:rsid w:val="00D5169A"/>
    <w:rsid w:val="00D557BF"/>
    <w:rsid w:val="00D74F09"/>
    <w:rsid w:val="00DA0743"/>
    <w:rsid w:val="00DA4684"/>
    <w:rsid w:val="00DB1B65"/>
    <w:rsid w:val="00DB771C"/>
    <w:rsid w:val="00DC0A2A"/>
    <w:rsid w:val="00DC7994"/>
    <w:rsid w:val="00DD5243"/>
    <w:rsid w:val="00DD6A7B"/>
    <w:rsid w:val="00DF372C"/>
    <w:rsid w:val="00DF3D0E"/>
    <w:rsid w:val="00DF58FB"/>
    <w:rsid w:val="00E0238D"/>
    <w:rsid w:val="00E05B86"/>
    <w:rsid w:val="00E05C42"/>
    <w:rsid w:val="00E0675F"/>
    <w:rsid w:val="00E07FFE"/>
    <w:rsid w:val="00E10145"/>
    <w:rsid w:val="00E13D66"/>
    <w:rsid w:val="00E301E2"/>
    <w:rsid w:val="00E30B69"/>
    <w:rsid w:val="00E32BEB"/>
    <w:rsid w:val="00E4304C"/>
    <w:rsid w:val="00E43BDD"/>
    <w:rsid w:val="00E475D1"/>
    <w:rsid w:val="00E52778"/>
    <w:rsid w:val="00E540F8"/>
    <w:rsid w:val="00E6001F"/>
    <w:rsid w:val="00E62912"/>
    <w:rsid w:val="00E7069C"/>
    <w:rsid w:val="00E80E96"/>
    <w:rsid w:val="00E875AF"/>
    <w:rsid w:val="00E91DE0"/>
    <w:rsid w:val="00E979D9"/>
    <w:rsid w:val="00EA3E98"/>
    <w:rsid w:val="00EB3003"/>
    <w:rsid w:val="00EB3EA8"/>
    <w:rsid w:val="00EC476B"/>
    <w:rsid w:val="00EC5B8E"/>
    <w:rsid w:val="00ED4A77"/>
    <w:rsid w:val="00EE77AD"/>
    <w:rsid w:val="00EF3F02"/>
    <w:rsid w:val="00F05DDF"/>
    <w:rsid w:val="00F1264F"/>
    <w:rsid w:val="00F12F6C"/>
    <w:rsid w:val="00F14126"/>
    <w:rsid w:val="00F23749"/>
    <w:rsid w:val="00F34F9A"/>
    <w:rsid w:val="00F43141"/>
    <w:rsid w:val="00F43396"/>
    <w:rsid w:val="00F440EB"/>
    <w:rsid w:val="00F4539D"/>
    <w:rsid w:val="00F479CC"/>
    <w:rsid w:val="00F54BAA"/>
    <w:rsid w:val="00F54D7B"/>
    <w:rsid w:val="00FA5DAC"/>
    <w:rsid w:val="00FA5E4D"/>
    <w:rsid w:val="00FB24AB"/>
    <w:rsid w:val="00FC1ED0"/>
    <w:rsid w:val="00FE0631"/>
    <w:rsid w:val="00FE3A89"/>
    <w:rsid w:val="00FE58CE"/>
    <w:rsid w:val="00FE6AC9"/>
    <w:rsid w:val="00FF1120"/>
    <w:rsid w:val="00FF310B"/>
    <w:rsid w:val="00FF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2EBBF"/>
  <w15:docId w15:val="{86A39926-D8A4-4B6F-8B84-7E9CA465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바탕" w:hAnsi="Cambria" w:cs="Cambria"/>
        <w:sz w:val="24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924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F022E6"/>
    <w:pPr>
      <w:tabs>
        <w:tab w:val="center" w:pos="4320"/>
        <w:tab w:val="right" w:pos="8640"/>
      </w:tabs>
    </w:pPr>
  </w:style>
  <w:style w:type="character" w:customStyle="1" w:styleId="Char">
    <w:name w:val="머리글 Char"/>
    <w:basedOn w:val="a0"/>
    <w:link w:val="a4"/>
    <w:uiPriority w:val="99"/>
    <w:rsid w:val="00F022E6"/>
  </w:style>
  <w:style w:type="paragraph" w:styleId="a5">
    <w:name w:val="footer"/>
    <w:basedOn w:val="a"/>
    <w:link w:val="Char0"/>
    <w:uiPriority w:val="99"/>
    <w:unhideWhenUsed/>
    <w:rsid w:val="00F022E6"/>
    <w:pPr>
      <w:tabs>
        <w:tab w:val="center" w:pos="4320"/>
        <w:tab w:val="right" w:pos="8640"/>
      </w:tabs>
    </w:pPr>
  </w:style>
  <w:style w:type="character" w:customStyle="1" w:styleId="Char0">
    <w:name w:val="바닥글 Char"/>
    <w:basedOn w:val="a0"/>
    <w:link w:val="a5"/>
    <w:uiPriority w:val="99"/>
    <w:rsid w:val="00F022E6"/>
  </w:style>
  <w:style w:type="paragraph" w:styleId="a6">
    <w:name w:val="Balloon Text"/>
    <w:basedOn w:val="a"/>
    <w:link w:val="Char1"/>
    <w:uiPriority w:val="99"/>
    <w:semiHidden/>
    <w:unhideWhenUsed/>
    <w:rsid w:val="00F022E6"/>
    <w:rPr>
      <w:rFonts w:ascii="Lucida Grande" w:hAnsi="Lucida Grande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022E6"/>
    <w:rPr>
      <w:rFonts w:ascii="Lucida Grande" w:hAnsi="Lucida Grande"/>
      <w:sz w:val="18"/>
      <w:szCs w:val="18"/>
    </w:rPr>
  </w:style>
  <w:style w:type="character" w:styleId="a7">
    <w:name w:val="Hyperlink"/>
    <w:basedOn w:val="a0"/>
    <w:uiPriority w:val="99"/>
    <w:unhideWhenUsed/>
    <w:rsid w:val="0077062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35157"/>
    <w:pPr>
      <w:ind w:left="720"/>
      <w:contextualSpacing/>
    </w:pPr>
    <w:rPr>
      <w:rFonts w:ascii="Calibri" w:hAnsi="Calibri"/>
      <w:kern w:val="2"/>
      <w:sz w:val="20"/>
      <w:szCs w:val="22"/>
      <w:lang w:val="en-GB"/>
    </w:rPr>
  </w:style>
  <w:style w:type="table" w:styleId="a9">
    <w:name w:val="Table Grid"/>
    <w:basedOn w:val="a1"/>
    <w:uiPriority w:val="59"/>
    <w:rsid w:val="00B50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C2778C"/>
    <w:rPr>
      <w:sz w:val="16"/>
      <w:szCs w:val="16"/>
    </w:rPr>
  </w:style>
  <w:style w:type="paragraph" w:styleId="ab">
    <w:name w:val="annotation text"/>
    <w:basedOn w:val="a"/>
    <w:link w:val="Char2"/>
    <w:uiPriority w:val="99"/>
    <w:semiHidden/>
    <w:unhideWhenUsed/>
    <w:rsid w:val="00C2778C"/>
    <w:rPr>
      <w:sz w:val="20"/>
      <w:szCs w:val="20"/>
    </w:rPr>
  </w:style>
  <w:style w:type="character" w:customStyle="1" w:styleId="Char2">
    <w:name w:val="메모 텍스트 Char"/>
    <w:basedOn w:val="a0"/>
    <w:link w:val="ab"/>
    <w:uiPriority w:val="99"/>
    <w:semiHidden/>
    <w:rsid w:val="00C2778C"/>
    <w:rPr>
      <w:sz w:val="20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C2778C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C2778C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C2778C"/>
  </w:style>
  <w:style w:type="paragraph" w:customStyle="1" w:styleId="paragraph">
    <w:name w:val="paragraph"/>
    <w:basedOn w:val="a"/>
    <w:rsid w:val="00C3236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a0"/>
    <w:rsid w:val="00C3236C"/>
  </w:style>
  <w:style w:type="character" w:customStyle="1" w:styleId="spellingerror">
    <w:name w:val="spellingerror"/>
    <w:basedOn w:val="a0"/>
    <w:rsid w:val="00C3236C"/>
  </w:style>
  <w:style w:type="character" w:customStyle="1" w:styleId="eop">
    <w:name w:val="eop"/>
    <w:basedOn w:val="a0"/>
    <w:rsid w:val="00C3236C"/>
  </w:style>
  <w:style w:type="character" w:customStyle="1" w:styleId="apple-converted-space">
    <w:name w:val="apple-converted-space"/>
    <w:basedOn w:val="a0"/>
    <w:rsid w:val="00C3236C"/>
  </w:style>
  <w:style w:type="paragraph" w:customStyle="1" w:styleId="Default">
    <w:name w:val="Default"/>
    <w:rsid w:val="00DC6EF2"/>
    <w:pPr>
      <w:autoSpaceDE w:val="0"/>
      <w:autoSpaceDN w:val="0"/>
      <w:adjustRightInd w:val="0"/>
    </w:pPr>
    <w:rPr>
      <w:rFonts w:ascii="Arial" w:hAnsi="Arial" w:cs="Arial"/>
      <w:color w:val="000000"/>
      <w:lang w:val="en-GB" w:eastAsia="ja-JP"/>
    </w:rPr>
  </w:style>
  <w:style w:type="paragraph" w:styleId="ae">
    <w:name w:val="Normal (Web)"/>
    <w:basedOn w:val="a"/>
    <w:uiPriority w:val="99"/>
    <w:semiHidden/>
    <w:unhideWhenUsed/>
    <w:rsid w:val="00636825"/>
    <w:rPr>
      <w:rFonts w:ascii="굴림" w:eastAsia="굴림" w:hAnsi="굴림" w:cs="굴림"/>
      <w:lang w:val="en-GB"/>
    </w:rPr>
  </w:style>
  <w:style w:type="paragraph" w:customStyle="1" w:styleId="0">
    <w:name w:val="0"/>
    <w:basedOn w:val="a"/>
    <w:uiPriority w:val="99"/>
    <w:semiHidden/>
    <w:rsid w:val="00636825"/>
    <w:rPr>
      <w:rFonts w:ascii="굴림" w:eastAsia="굴림" w:hAnsi="굴림" w:cs="굴림"/>
      <w:lang w:val="en-GB"/>
    </w:rPr>
  </w:style>
  <w:style w:type="table" w:customStyle="1" w:styleId="TableGrid1">
    <w:name w:val="Table Grid1"/>
    <w:basedOn w:val="a1"/>
    <w:next w:val="a9"/>
    <w:uiPriority w:val="39"/>
    <w:rsid w:val="00363496"/>
    <w:rPr>
      <w:rFonts w:eastAsia="Calibri"/>
      <w:sz w:val="22"/>
      <w:szCs w:val="22"/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rPr>
      <w:sz w:val="22"/>
      <w:szCs w:val="22"/>
    </w:rPr>
    <w:tblPr>
      <w:tblStyleRowBandSize w:val="1"/>
      <w:tblStyleColBandSize w:val="1"/>
    </w:tblPr>
  </w:style>
  <w:style w:type="character" w:styleId="af1">
    <w:name w:val="Unresolved Mention"/>
    <w:basedOn w:val="a0"/>
    <w:uiPriority w:val="99"/>
    <w:semiHidden/>
    <w:unhideWhenUsed/>
    <w:rsid w:val="00C25EA3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0B1BDB"/>
    <w:rPr>
      <w:rFonts w:ascii="Calibri" w:eastAsiaTheme="minorEastAsia" w:hAnsi="Calibri" w:cs="Calibri"/>
      <w:sz w:val="22"/>
      <w:szCs w:val="22"/>
      <w:lang w:val="en-GB"/>
    </w:rPr>
  </w:style>
  <w:style w:type="paragraph" w:styleId="af2">
    <w:name w:val="footnote text"/>
    <w:basedOn w:val="a"/>
    <w:link w:val="Char4"/>
    <w:uiPriority w:val="99"/>
    <w:semiHidden/>
    <w:unhideWhenUsed/>
    <w:rsid w:val="007117E0"/>
    <w:rPr>
      <w:sz w:val="20"/>
      <w:szCs w:val="20"/>
    </w:rPr>
  </w:style>
  <w:style w:type="character" w:customStyle="1" w:styleId="Char4">
    <w:name w:val="각주 텍스트 Char"/>
    <w:basedOn w:val="a0"/>
    <w:link w:val="af2"/>
    <w:uiPriority w:val="99"/>
    <w:semiHidden/>
    <w:rsid w:val="007117E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117E0"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sid w:val="009E54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1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0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35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41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7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30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3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1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yuri.jang@ecck.or.k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da742-836a-4cea-8780-985cc0fe9ff1" xsi:nil="true"/>
    <lcf76f155ced4ddcb4097134ff3c332f xmlns="e5d18b8f-a6f2-4c0a-a647-d8eaf8cacec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80747D78EA2524C89CC69B06855ED69" ma:contentTypeVersion="18" ma:contentTypeDescription="새 문서를 만듭니다." ma:contentTypeScope="" ma:versionID="ec7df190ae8230aa8bc0759c4bfc690a">
  <xsd:schema xmlns:xsd="http://www.w3.org/2001/XMLSchema" xmlns:xs="http://www.w3.org/2001/XMLSchema" xmlns:p="http://schemas.microsoft.com/office/2006/metadata/properties" xmlns:ns2="e5d18b8f-a6f2-4c0a-a647-d8eaf8cacec7" xmlns:ns3="ebeda742-836a-4cea-8780-985cc0fe9ff1" targetNamespace="http://schemas.microsoft.com/office/2006/metadata/properties" ma:root="true" ma:fieldsID="a7680a2c1abd799b017ff1bc658e9f79" ns2:_="" ns3:_="">
    <xsd:import namespace="e5d18b8f-a6f2-4c0a-a647-d8eaf8cacec7"/>
    <xsd:import namespace="ebeda742-836a-4cea-8780-985cc0fe9f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18b8f-a6f2-4c0a-a647-d8eaf8cac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a67887da-029b-413d-b277-195dae247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da742-836a-4cea-8780-985cc0fe9ff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344d52-c683-4e47-ad11-53e482038053}" ma:internalName="TaxCatchAll" ma:showField="CatchAllData" ma:web="ebeda742-836a-4cea-8780-985cc0fe9f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+Odhx6Cy+1DN1zr64JMEVwfAow==">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</go:docsCustomData>
</go:gDocsCustomXmlDataStorage>
</file>

<file path=customXml/itemProps1.xml><?xml version="1.0" encoding="utf-8"?>
<ds:datastoreItem xmlns:ds="http://schemas.openxmlformats.org/officeDocument/2006/customXml" ds:itemID="{6F8C1DE8-C811-4940-9B38-E98B5E559B3C}">
  <ds:schemaRefs>
    <ds:schemaRef ds:uri="http://schemas.microsoft.com/office/2006/metadata/properties"/>
    <ds:schemaRef ds:uri="http://schemas.microsoft.com/office/infopath/2007/PartnerControls"/>
    <ds:schemaRef ds:uri="ebeda742-836a-4cea-8780-985cc0fe9ff1"/>
    <ds:schemaRef ds:uri="e5d18b8f-a6f2-4c0a-a647-d8eaf8cacec7"/>
  </ds:schemaRefs>
</ds:datastoreItem>
</file>

<file path=customXml/itemProps2.xml><?xml version="1.0" encoding="utf-8"?>
<ds:datastoreItem xmlns:ds="http://schemas.openxmlformats.org/officeDocument/2006/customXml" ds:itemID="{0520366F-AD1F-4DE3-B80C-BF623A725F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CCEE7A-CE47-4FF2-9EE8-61963BAED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18b8f-a6f2-4c0a-a647-d8eaf8cacec7"/>
    <ds:schemaRef ds:uri="ebeda742-836a-4cea-8780-985cc0fe9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0B8804-7480-4BB0-9D68-DC8F2719D7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Batenburg</dc:creator>
  <cp:lastModifiedBy>Yuri Jang</cp:lastModifiedBy>
  <cp:revision>217</cp:revision>
  <cp:lastPrinted>2026-09-29T06:07:00Z</cp:lastPrinted>
  <dcterms:created xsi:type="dcterms:W3CDTF">2022-09-27T23:17:00Z</dcterms:created>
  <dcterms:modified xsi:type="dcterms:W3CDTF">2026-09-29T06:10:00Z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0x010100980747D78EA2524C89CC69B06855ED69</vt:lpwstr>
  </property>
  <property fmtid="{D5CDD505-2E9C-101B-9397-08002B2CF9AE}" pid="3" name="Order">
    <vt:r8>110800</vt:r8>
  </property>
  <property fmtid="{D5CDD505-2E9C-101B-9397-08002B2CF9AE}" pid="4" name="MSIP_Label_705c9e18-d393-4470-8b67-9616c62ec31f_Enabled">
    <vt:lpwstr>true</vt:lpwstr>
  </property>
  <property fmtid="{D5CDD505-2E9C-101B-9397-08002B2CF9AE}" pid="5" name="MSIP_Label_705c9e18-d393-4470-8b67-9616c62ec31f_SetDate">
    <vt:lpwstr>2021-09-07T03:00:56Z</vt:lpwstr>
  </property>
  <property fmtid="{D5CDD505-2E9C-101B-9397-08002B2CF9AE}" pid="6" name="MSIP_Label_705c9e18-d393-4470-8b67-9616c62ec31f_Method">
    <vt:lpwstr>Standard</vt:lpwstr>
  </property>
  <property fmtid="{D5CDD505-2E9C-101B-9397-08002B2CF9AE}" pid="7" name="MSIP_Label_705c9e18-d393-4470-8b67-9616c62ec31f_Name">
    <vt:lpwstr>705c9e18-d393-4470-8b67-9616c62ec31f</vt:lpwstr>
  </property>
  <property fmtid="{D5CDD505-2E9C-101B-9397-08002B2CF9AE}" pid="8" name="MSIP_Label_705c9e18-d393-4470-8b67-9616c62ec31f_SiteId">
    <vt:lpwstr>c5d1e823-e2b8-46bf-92ff-84f54313e0a5</vt:lpwstr>
  </property>
  <property fmtid="{D5CDD505-2E9C-101B-9397-08002B2CF9AE}" pid="9" name="MSIP_Label_705c9e18-d393-4470-8b67-9616c62ec31f_ActionId">
    <vt:lpwstr>2ea8224d-7325-4ee4-9994-a1276995f297</vt:lpwstr>
  </property>
  <property fmtid="{D5CDD505-2E9C-101B-9397-08002B2CF9AE}" pid="10" name="MSIP_Label_705c9e18-d393-4470-8b67-9616c62ec31f_ContentBits">
    <vt:lpwstr>0</vt:lpwstr>
  </property>
  <property fmtid="{D5CDD505-2E9C-101B-9397-08002B2CF9AE}" pid="11" name="MediaServiceImageTags">
    <vt:lpwstr/>
  </property>
</Properties>
</file>